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5994" w14:textId="77777777" w:rsidR="00191AB1" w:rsidRPr="00B5523F" w:rsidRDefault="00191AB1" w:rsidP="00191AB1">
      <w:pPr>
        <w:widowControl/>
        <w:spacing w:line="360" w:lineRule="auto"/>
        <w:ind w:firstLineChars="0" w:firstLine="0"/>
        <w:jc w:val="center"/>
        <w:textAlignment w:val="baseline"/>
        <w:rPr>
          <w:rFonts w:eastAsia="黑体"/>
          <w:sz w:val="48"/>
          <w:szCs w:val="48"/>
        </w:rPr>
      </w:pPr>
    </w:p>
    <w:p w14:paraId="473787C4" w14:textId="5195CE0B" w:rsidR="00191AB1" w:rsidRPr="00B5523F" w:rsidRDefault="00191AB1" w:rsidP="00191AB1">
      <w:pPr>
        <w:widowControl/>
        <w:spacing w:line="360" w:lineRule="auto"/>
        <w:ind w:firstLineChars="0" w:firstLine="0"/>
        <w:jc w:val="center"/>
        <w:textAlignment w:val="baseline"/>
        <w:rPr>
          <w:rFonts w:eastAsia="黑体" w:cs="Arial"/>
          <w:kern w:val="0"/>
          <w:sz w:val="48"/>
          <w:szCs w:val="48"/>
        </w:rPr>
      </w:pPr>
      <w:commentRangeStart w:id="0"/>
      <w:r w:rsidRPr="00B5523F">
        <w:rPr>
          <w:rFonts w:eastAsia="黑体" w:hint="eastAsia"/>
          <w:sz w:val="48"/>
          <w:szCs w:val="48"/>
        </w:rPr>
        <w:t>×××</w:t>
      </w:r>
      <w:r w:rsidRPr="00B5523F">
        <w:rPr>
          <w:rFonts w:eastAsia="黑体" w:cs="Arial" w:hint="eastAsia"/>
          <w:kern w:val="0"/>
          <w:sz w:val="48"/>
          <w:szCs w:val="48"/>
        </w:rPr>
        <w:t>项目</w:t>
      </w:r>
      <w:proofErr w:type="gramStart"/>
      <w:r w:rsidRPr="00B5523F">
        <w:rPr>
          <w:rFonts w:eastAsia="黑体" w:cs="Arial" w:hint="eastAsia"/>
          <w:kern w:val="0"/>
          <w:sz w:val="48"/>
          <w:szCs w:val="48"/>
        </w:rPr>
        <w:t>涉城市</w:t>
      </w:r>
      <w:proofErr w:type="gramEnd"/>
      <w:r w:rsidRPr="00B5523F">
        <w:rPr>
          <w:rFonts w:eastAsia="黑体" w:cs="Arial" w:hint="eastAsia"/>
          <w:kern w:val="0"/>
          <w:sz w:val="48"/>
          <w:szCs w:val="48"/>
        </w:rPr>
        <w:t>轨道交通</w:t>
      </w:r>
    </w:p>
    <w:p w14:paraId="648F8D4B" w14:textId="0E5AA9FA" w:rsidR="00191AB1" w:rsidRPr="00B5523F" w:rsidRDefault="00191AB1" w:rsidP="00191AB1">
      <w:pPr>
        <w:widowControl/>
        <w:spacing w:line="360" w:lineRule="auto"/>
        <w:ind w:firstLineChars="0" w:firstLine="0"/>
        <w:jc w:val="center"/>
        <w:textAlignment w:val="baseline"/>
        <w:rPr>
          <w:rFonts w:eastAsia="黑体" w:cs="Arial"/>
          <w:kern w:val="0"/>
          <w:sz w:val="48"/>
          <w:szCs w:val="48"/>
        </w:rPr>
      </w:pPr>
      <w:r w:rsidRPr="00B5523F">
        <w:rPr>
          <w:rFonts w:eastAsia="黑体" w:hint="eastAsia"/>
          <w:sz w:val="48"/>
          <w:szCs w:val="48"/>
        </w:rPr>
        <w:t>×</w:t>
      </w:r>
      <w:r w:rsidRPr="00B5523F">
        <w:rPr>
          <w:rFonts w:eastAsia="黑体" w:cs="Arial" w:hint="eastAsia"/>
          <w:kern w:val="0"/>
          <w:sz w:val="48"/>
          <w:szCs w:val="48"/>
        </w:rPr>
        <w:t>号线</w:t>
      </w:r>
      <w:r w:rsidRPr="00B5523F">
        <w:rPr>
          <w:rFonts w:eastAsia="黑体" w:hint="eastAsia"/>
          <w:sz w:val="48"/>
          <w:szCs w:val="48"/>
        </w:rPr>
        <w:t>××</w:t>
      </w:r>
      <w:r w:rsidRPr="00B5523F">
        <w:rPr>
          <w:rFonts w:eastAsia="黑体" w:cs="Arial" w:hint="eastAsia"/>
          <w:kern w:val="0"/>
          <w:sz w:val="48"/>
          <w:szCs w:val="48"/>
        </w:rPr>
        <w:t>站（</w:t>
      </w:r>
      <w:r w:rsidRPr="00B5523F">
        <w:rPr>
          <w:rFonts w:eastAsia="黑体" w:hint="eastAsia"/>
          <w:sz w:val="48"/>
          <w:szCs w:val="48"/>
        </w:rPr>
        <w:t>××</w:t>
      </w:r>
      <w:r w:rsidRPr="00B5523F">
        <w:rPr>
          <w:rFonts w:eastAsia="黑体" w:hint="eastAsia"/>
          <w:sz w:val="48"/>
          <w:szCs w:val="48"/>
        </w:rPr>
        <w:t>~</w:t>
      </w:r>
      <w:r w:rsidRPr="00B5523F">
        <w:rPr>
          <w:rFonts w:eastAsia="黑体" w:hint="eastAsia"/>
          <w:sz w:val="48"/>
          <w:szCs w:val="48"/>
        </w:rPr>
        <w:t>××区间隧道</w:t>
      </w:r>
      <w:r w:rsidRPr="00B5523F">
        <w:rPr>
          <w:rFonts w:eastAsia="黑体" w:cs="Arial" w:hint="eastAsia"/>
          <w:kern w:val="0"/>
          <w:sz w:val="48"/>
          <w:szCs w:val="48"/>
        </w:rPr>
        <w:t>）</w:t>
      </w:r>
    </w:p>
    <w:p w14:paraId="2086E5CB" w14:textId="018E3707" w:rsidR="00191AB1" w:rsidRPr="00B5523F" w:rsidRDefault="00EA5363" w:rsidP="00191AB1">
      <w:pPr>
        <w:widowControl/>
        <w:spacing w:line="360" w:lineRule="auto"/>
        <w:ind w:firstLineChars="0" w:firstLine="0"/>
        <w:jc w:val="center"/>
        <w:textAlignment w:val="baseline"/>
        <w:rPr>
          <w:rFonts w:eastAsia="黑体" w:cs="Arial"/>
          <w:kern w:val="0"/>
          <w:sz w:val="48"/>
          <w:szCs w:val="48"/>
        </w:rPr>
      </w:pPr>
      <w:r w:rsidRPr="00B5523F">
        <w:rPr>
          <w:rFonts w:eastAsia="黑体" w:cs="Arial" w:hint="eastAsia"/>
          <w:kern w:val="0"/>
          <w:sz w:val="48"/>
          <w:szCs w:val="48"/>
        </w:rPr>
        <w:t>安全保护专项施工</w:t>
      </w:r>
      <w:r w:rsidR="00191AB1" w:rsidRPr="00B5523F">
        <w:rPr>
          <w:rFonts w:eastAsia="黑体" w:cs="Arial" w:hint="eastAsia"/>
          <w:kern w:val="0"/>
          <w:sz w:val="48"/>
          <w:szCs w:val="48"/>
        </w:rPr>
        <w:t>方案</w:t>
      </w:r>
      <w:commentRangeEnd w:id="0"/>
      <w:r w:rsidR="00F97B18" w:rsidRPr="00B5523F">
        <w:rPr>
          <w:rStyle w:val="aff1"/>
        </w:rPr>
        <w:commentReference w:id="0"/>
      </w:r>
    </w:p>
    <w:p w14:paraId="32FE0A5D" w14:textId="77777777" w:rsidR="00100641" w:rsidRPr="00B5523F" w:rsidRDefault="00100641" w:rsidP="00100641">
      <w:pPr>
        <w:spacing w:before="156" w:after="156" w:line="360" w:lineRule="auto"/>
        <w:ind w:firstLineChars="0" w:firstLine="0"/>
        <w:jc w:val="center"/>
        <w:rPr>
          <w:b/>
          <w:sz w:val="48"/>
          <w:szCs w:val="48"/>
        </w:rPr>
      </w:pPr>
    </w:p>
    <w:p w14:paraId="56E05E36" w14:textId="77777777" w:rsidR="00100641" w:rsidRPr="00B5523F" w:rsidRDefault="00100641" w:rsidP="00100641">
      <w:pPr>
        <w:spacing w:before="156" w:after="156" w:line="360" w:lineRule="auto"/>
        <w:ind w:firstLineChars="0" w:firstLine="0"/>
        <w:jc w:val="center"/>
        <w:rPr>
          <w:sz w:val="30"/>
          <w:szCs w:val="30"/>
        </w:rPr>
      </w:pPr>
    </w:p>
    <w:p w14:paraId="788B21F1" w14:textId="77777777" w:rsidR="00100641" w:rsidRPr="00B5523F" w:rsidRDefault="00100641" w:rsidP="00100641">
      <w:pPr>
        <w:spacing w:before="156" w:after="156" w:line="360" w:lineRule="auto"/>
        <w:ind w:firstLineChars="0" w:firstLine="0"/>
        <w:jc w:val="center"/>
        <w:rPr>
          <w:sz w:val="30"/>
          <w:szCs w:val="30"/>
        </w:rPr>
      </w:pPr>
    </w:p>
    <w:p w14:paraId="0CA22313" w14:textId="77777777" w:rsidR="00100641" w:rsidRPr="00B5523F" w:rsidRDefault="00100641" w:rsidP="00100641">
      <w:pPr>
        <w:spacing w:before="156" w:after="156" w:line="360" w:lineRule="auto"/>
        <w:ind w:firstLineChars="0" w:firstLine="0"/>
        <w:jc w:val="center"/>
        <w:rPr>
          <w:sz w:val="30"/>
          <w:szCs w:val="30"/>
        </w:rPr>
      </w:pPr>
    </w:p>
    <w:p w14:paraId="43284194" w14:textId="77777777" w:rsidR="00100641" w:rsidRPr="00B5523F" w:rsidRDefault="00100641" w:rsidP="00100641">
      <w:pPr>
        <w:spacing w:before="156" w:after="156" w:line="360" w:lineRule="auto"/>
        <w:ind w:firstLineChars="0" w:firstLine="0"/>
        <w:jc w:val="center"/>
        <w:rPr>
          <w:sz w:val="30"/>
          <w:szCs w:val="30"/>
        </w:rPr>
      </w:pPr>
    </w:p>
    <w:p w14:paraId="1EF711A0" w14:textId="77777777" w:rsidR="00100641" w:rsidRPr="00B5523F" w:rsidRDefault="00100641" w:rsidP="00100641">
      <w:pPr>
        <w:spacing w:before="156" w:after="156" w:line="360" w:lineRule="auto"/>
        <w:ind w:firstLineChars="0" w:firstLine="0"/>
        <w:jc w:val="center"/>
        <w:rPr>
          <w:b/>
          <w:sz w:val="48"/>
          <w:szCs w:val="48"/>
        </w:rPr>
      </w:pPr>
    </w:p>
    <w:p w14:paraId="076BEF0F" w14:textId="77777777" w:rsidR="00100641" w:rsidRPr="00B5523F" w:rsidRDefault="00100641" w:rsidP="00100641">
      <w:pPr>
        <w:spacing w:before="156" w:after="156" w:line="360" w:lineRule="auto"/>
        <w:ind w:firstLineChars="0" w:firstLine="0"/>
        <w:jc w:val="center"/>
        <w:rPr>
          <w:sz w:val="30"/>
          <w:szCs w:val="30"/>
        </w:rPr>
      </w:pPr>
    </w:p>
    <w:p w14:paraId="49DAD8A5" w14:textId="77777777" w:rsidR="00100641" w:rsidRPr="00B5523F" w:rsidRDefault="00100641" w:rsidP="00100641">
      <w:pPr>
        <w:spacing w:before="156" w:after="156" w:line="360" w:lineRule="auto"/>
        <w:ind w:firstLineChars="0" w:firstLine="0"/>
        <w:jc w:val="center"/>
        <w:rPr>
          <w:sz w:val="30"/>
          <w:szCs w:val="30"/>
        </w:rPr>
      </w:pPr>
    </w:p>
    <w:p w14:paraId="6BB61226" w14:textId="77777777" w:rsidR="00100641" w:rsidRPr="00B5523F" w:rsidRDefault="00100641" w:rsidP="00100641">
      <w:pPr>
        <w:spacing w:before="156" w:after="156" w:line="360" w:lineRule="auto"/>
        <w:ind w:firstLineChars="0" w:firstLine="0"/>
        <w:jc w:val="center"/>
        <w:rPr>
          <w:sz w:val="30"/>
          <w:szCs w:val="30"/>
        </w:rPr>
      </w:pPr>
    </w:p>
    <w:p w14:paraId="276057F7" w14:textId="77777777" w:rsidR="00100641" w:rsidRPr="00B5523F" w:rsidRDefault="00100641" w:rsidP="00100641">
      <w:pPr>
        <w:spacing w:before="156" w:after="156" w:line="360" w:lineRule="auto"/>
        <w:ind w:firstLineChars="0" w:firstLine="0"/>
        <w:jc w:val="center"/>
        <w:rPr>
          <w:sz w:val="30"/>
          <w:szCs w:val="30"/>
        </w:rPr>
      </w:pPr>
    </w:p>
    <w:p w14:paraId="361B683C" w14:textId="77777777" w:rsidR="00100641" w:rsidRPr="00B5523F" w:rsidRDefault="00100641" w:rsidP="00100641">
      <w:pPr>
        <w:spacing w:before="156" w:after="156" w:line="360" w:lineRule="auto"/>
        <w:ind w:firstLineChars="0" w:firstLine="0"/>
        <w:jc w:val="center"/>
        <w:rPr>
          <w:sz w:val="30"/>
          <w:szCs w:val="30"/>
        </w:rPr>
      </w:pPr>
    </w:p>
    <w:p w14:paraId="7E665E4F" w14:textId="7720DB9E" w:rsidR="00BF1C66" w:rsidRPr="00B5523F" w:rsidRDefault="00191AB1" w:rsidP="00191AB1">
      <w:pPr>
        <w:spacing w:before="156" w:after="156" w:line="360" w:lineRule="auto"/>
        <w:ind w:firstLineChars="0" w:firstLine="0"/>
        <w:jc w:val="center"/>
        <w:rPr>
          <w:sz w:val="30"/>
          <w:szCs w:val="30"/>
        </w:rPr>
      </w:pPr>
      <w:r w:rsidRPr="00B5523F">
        <w:rPr>
          <w:rFonts w:hint="eastAsia"/>
          <w:sz w:val="30"/>
          <w:szCs w:val="30"/>
        </w:rPr>
        <w:t>X</w:t>
      </w:r>
      <w:r w:rsidRPr="00B5523F">
        <w:rPr>
          <w:sz w:val="30"/>
          <w:szCs w:val="30"/>
        </w:rPr>
        <w:t>XXX</w:t>
      </w:r>
      <w:r w:rsidR="00BF1C66" w:rsidRPr="00B5523F">
        <w:rPr>
          <w:sz w:val="30"/>
          <w:szCs w:val="30"/>
        </w:rPr>
        <w:t>有限公司</w:t>
      </w:r>
    </w:p>
    <w:p w14:paraId="383CF9C1" w14:textId="6C7EF22C" w:rsidR="00BF1C66" w:rsidRPr="00B5523F" w:rsidRDefault="00191AB1" w:rsidP="00191AB1">
      <w:pPr>
        <w:spacing w:before="156" w:after="156" w:line="360" w:lineRule="auto"/>
        <w:ind w:firstLineChars="0" w:firstLine="0"/>
        <w:jc w:val="center"/>
        <w:rPr>
          <w:sz w:val="28"/>
          <w:szCs w:val="28"/>
        </w:rPr>
      </w:pPr>
      <w:r w:rsidRPr="00B5523F">
        <w:rPr>
          <w:rFonts w:hint="eastAsia"/>
          <w:sz w:val="28"/>
          <w:szCs w:val="28"/>
        </w:rPr>
        <w:t>2</w:t>
      </w:r>
      <w:r w:rsidRPr="00B5523F">
        <w:rPr>
          <w:sz w:val="28"/>
          <w:szCs w:val="28"/>
        </w:rPr>
        <w:t xml:space="preserve">020 </w:t>
      </w:r>
      <w:r w:rsidRPr="00B5523F">
        <w:rPr>
          <w:rFonts w:hint="eastAsia"/>
          <w:sz w:val="28"/>
          <w:szCs w:val="28"/>
        </w:rPr>
        <w:t>年</w:t>
      </w:r>
      <w:r w:rsidRPr="00B5523F">
        <w:rPr>
          <w:rFonts w:hint="eastAsia"/>
          <w:sz w:val="28"/>
          <w:szCs w:val="28"/>
        </w:rPr>
        <w:t>0</w:t>
      </w:r>
      <w:r w:rsidRPr="00B5523F">
        <w:rPr>
          <w:sz w:val="28"/>
          <w:szCs w:val="28"/>
        </w:rPr>
        <w:t>1</w:t>
      </w:r>
      <w:r w:rsidRPr="00B5523F">
        <w:rPr>
          <w:rFonts w:hint="eastAsia"/>
          <w:sz w:val="28"/>
          <w:szCs w:val="28"/>
        </w:rPr>
        <w:t>月</w:t>
      </w:r>
    </w:p>
    <w:p w14:paraId="16464119" w14:textId="77D8C76F" w:rsidR="00191AB1" w:rsidRPr="00B5523F" w:rsidRDefault="00191AB1" w:rsidP="00191AB1">
      <w:pPr>
        <w:widowControl/>
        <w:spacing w:line="240" w:lineRule="auto"/>
        <w:ind w:firstLineChars="0" w:firstLine="0"/>
        <w:jc w:val="left"/>
      </w:pPr>
      <w:r w:rsidRPr="00B5523F">
        <w:br w:type="page"/>
      </w:r>
    </w:p>
    <w:p w14:paraId="5DAAD983" w14:textId="77777777" w:rsidR="00100641" w:rsidRPr="00B5523F" w:rsidRDefault="00100641" w:rsidP="00100641">
      <w:pPr>
        <w:widowControl/>
        <w:spacing w:line="360" w:lineRule="auto"/>
        <w:ind w:firstLineChars="0" w:firstLine="0"/>
        <w:jc w:val="center"/>
        <w:textAlignment w:val="baseline"/>
        <w:rPr>
          <w:rFonts w:eastAsia="黑体"/>
          <w:sz w:val="48"/>
          <w:szCs w:val="48"/>
        </w:rPr>
      </w:pPr>
    </w:p>
    <w:p w14:paraId="2D520BAA" w14:textId="77777777" w:rsidR="00191AB1" w:rsidRPr="00B5523F" w:rsidRDefault="00191AB1" w:rsidP="00191AB1">
      <w:pPr>
        <w:widowControl/>
        <w:spacing w:line="360" w:lineRule="auto"/>
        <w:ind w:firstLineChars="0" w:firstLine="0"/>
        <w:jc w:val="center"/>
        <w:textAlignment w:val="baseline"/>
        <w:rPr>
          <w:rFonts w:eastAsia="黑体" w:cs="Arial"/>
          <w:kern w:val="0"/>
          <w:sz w:val="48"/>
          <w:szCs w:val="48"/>
        </w:rPr>
      </w:pPr>
      <w:r w:rsidRPr="00B5523F">
        <w:rPr>
          <w:rFonts w:eastAsia="黑体" w:hint="eastAsia"/>
          <w:sz w:val="48"/>
          <w:szCs w:val="48"/>
        </w:rPr>
        <w:t>×××</w:t>
      </w:r>
      <w:r w:rsidRPr="00B5523F">
        <w:rPr>
          <w:rFonts w:eastAsia="黑体" w:cs="Arial" w:hint="eastAsia"/>
          <w:kern w:val="0"/>
          <w:sz w:val="48"/>
          <w:szCs w:val="48"/>
        </w:rPr>
        <w:t>项目</w:t>
      </w:r>
      <w:proofErr w:type="gramStart"/>
      <w:r w:rsidRPr="00B5523F">
        <w:rPr>
          <w:rFonts w:eastAsia="黑体" w:cs="Arial" w:hint="eastAsia"/>
          <w:kern w:val="0"/>
          <w:sz w:val="48"/>
          <w:szCs w:val="48"/>
        </w:rPr>
        <w:t>涉城市</w:t>
      </w:r>
      <w:proofErr w:type="gramEnd"/>
      <w:r w:rsidRPr="00B5523F">
        <w:rPr>
          <w:rFonts w:eastAsia="黑体" w:cs="Arial" w:hint="eastAsia"/>
          <w:kern w:val="0"/>
          <w:sz w:val="48"/>
          <w:szCs w:val="48"/>
        </w:rPr>
        <w:t>轨道交通</w:t>
      </w:r>
    </w:p>
    <w:p w14:paraId="3F963B12" w14:textId="77777777" w:rsidR="00191AB1" w:rsidRPr="00B5523F" w:rsidRDefault="00191AB1" w:rsidP="00191AB1">
      <w:pPr>
        <w:widowControl/>
        <w:spacing w:line="360" w:lineRule="auto"/>
        <w:ind w:firstLineChars="0" w:firstLine="0"/>
        <w:jc w:val="center"/>
        <w:textAlignment w:val="baseline"/>
        <w:rPr>
          <w:rFonts w:eastAsia="黑体" w:cs="Arial"/>
          <w:kern w:val="0"/>
          <w:sz w:val="48"/>
          <w:szCs w:val="48"/>
        </w:rPr>
      </w:pPr>
      <w:r w:rsidRPr="00B5523F">
        <w:rPr>
          <w:rFonts w:eastAsia="黑体" w:hint="eastAsia"/>
          <w:sz w:val="48"/>
          <w:szCs w:val="48"/>
        </w:rPr>
        <w:t>×</w:t>
      </w:r>
      <w:r w:rsidRPr="00B5523F">
        <w:rPr>
          <w:rFonts w:eastAsia="黑体" w:cs="Arial" w:hint="eastAsia"/>
          <w:kern w:val="0"/>
          <w:sz w:val="48"/>
          <w:szCs w:val="48"/>
        </w:rPr>
        <w:t>号线</w:t>
      </w:r>
      <w:r w:rsidRPr="00B5523F">
        <w:rPr>
          <w:rFonts w:eastAsia="黑体" w:hint="eastAsia"/>
          <w:sz w:val="48"/>
          <w:szCs w:val="48"/>
        </w:rPr>
        <w:t>××</w:t>
      </w:r>
      <w:r w:rsidRPr="00B5523F">
        <w:rPr>
          <w:rFonts w:eastAsia="黑体" w:cs="Arial" w:hint="eastAsia"/>
          <w:kern w:val="0"/>
          <w:sz w:val="48"/>
          <w:szCs w:val="48"/>
        </w:rPr>
        <w:t>站（</w:t>
      </w:r>
      <w:r w:rsidRPr="00B5523F">
        <w:rPr>
          <w:rFonts w:eastAsia="黑体" w:hint="eastAsia"/>
          <w:sz w:val="48"/>
          <w:szCs w:val="48"/>
        </w:rPr>
        <w:t>××</w:t>
      </w:r>
      <w:r w:rsidRPr="00B5523F">
        <w:rPr>
          <w:rFonts w:eastAsia="黑体" w:hint="eastAsia"/>
          <w:sz w:val="48"/>
          <w:szCs w:val="48"/>
        </w:rPr>
        <w:t>~</w:t>
      </w:r>
      <w:r w:rsidRPr="00B5523F">
        <w:rPr>
          <w:rFonts w:eastAsia="黑体" w:hint="eastAsia"/>
          <w:sz w:val="48"/>
          <w:szCs w:val="48"/>
        </w:rPr>
        <w:t>××区间隧道</w:t>
      </w:r>
      <w:r w:rsidRPr="00B5523F">
        <w:rPr>
          <w:rFonts w:eastAsia="黑体" w:cs="Arial" w:hint="eastAsia"/>
          <w:kern w:val="0"/>
          <w:sz w:val="48"/>
          <w:szCs w:val="48"/>
        </w:rPr>
        <w:t>）</w:t>
      </w:r>
    </w:p>
    <w:p w14:paraId="0164F1DE" w14:textId="17D547E5" w:rsidR="00191AB1" w:rsidRPr="00B5523F" w:rsidRDefault="00EA5363" w:rsidP="00191AB1">
      <w:pPr>
        <w:widowControl/>
        <w:spacing w:line="360" w:lineRule="auto"/>
        <w:ind w:firstLineChars="0" w:firstLine="0"/>
        <w:jc w:val="center"/>
        <w:textAlignment w:val="baseline"/>
        <w:rPr>
          <w:rFonts w:eastAsia="黑体" w:cs="Arial"/>
          <w:kern w:val="0"/>
          <w:sz w:val="48"/>
          <w:szCs w:val="48"/>
        </w:rPr>
      </w:pPr>
      <w:r w:rsidRPr="00B5523F">
        <w:rPr>
          <w:rFonts w:eastAsia="黑体" w:cs="Arial" w:hint="eastAsia"/>
          <w:kern w:val="0"/>
          <w:sz w:val="48"/>
          <w:szCs w:val="48"/>
        </w:rPr>
        <w:t>安全保护专项施工</w:t>
      </w:r>
      <w:r w:rsidR="00191AB1" w:rsidRPr="00B5523F">
        <w:rPr>
          <w:rFonts w:eastAsia="黑体" w:cs="Arial" w:hint="eastAsia"/>
          <w:kern w:val="0"/>
          <w:sz w:val="48"/>
          <w:szCs w:val="48"/>
        </w:rPr>
        <w:t>方案</w:t>
      </w:r>
    </w:p>
    <w:p w14:paraId="5FB46C4D" w14:textId="4318E690" w:rsidR="00FA127C" w:rsidRPr="00B5523F" w:rsidRDefault="00FA127C" w:rsidP="00191AB1">
      <w:pPr>
        <w:spacing w:before="156" w:after="156" w:line="360" w:lineRule="auto"/>
        <w:ind w:firstLineChars="0" w:firstLine="0"/>
        <w:jc w:val="center"/>
        <w:rPr>
          <w:b/>
          <w:sz w:val="48"/>
          <w:szCs w:val="48"/>
        </w:rPr>
      </w:pPr>
    </w:p>
    <w:p w14:paraId="65FE96BD" w14:textId="77777777" w:rsidR="00BF1C66" w:rsidRPr="00B5523F" w:rsidRDefault="00BF1C66" w:rsidP="00191AB1">
      <w:pPr>
        <w:spacing w:before="156" w:after="156" w:line="360" w:lineRule="auto"/>
        <w:ind w:firstLineChars="0" w:firstLine="0"/>
        <w:jc w:val="center"/>
        <w:rPr>
          <w:sz w:val="30"/>
          <w:szCs w:val="30"/>
        </w:rPr>
      </w:pPr>
    </w:p>
    <w:p w14:paraId="72E9B31D" w14:textId="77777777" w:rsidR="00BF1C66" w:rsidRPr="00B5523F" w:rsidRDefault="00BF1C66" w:rsidP="00191AB1">
      <w:pPr>
        <w:spacing w:before="156" w:after="156" w:line="360" w:lineRule="auto"/>
        <w:ind w:firstLineChars="0" w:firstLine="0"/>
        <w:jc w:val="center"/>
        <w:rPr>
          <w:sz w:val="30"/>
          <w:szCs w:val="30"/>
        </w:rPr>
      </w:pPr>
    </w:p>
    <w:p w14:paraId="0A89534E" w14:textId="77777777" w:rsidR="00BF1C66" w:rsidRPr="00B5523F" w:rsidRDefault="00BF1C66" w:rsidP="00191AB1">
      <w:pPr>
        <w:spacing w:before="156" w:after="156" w:line="360" w:lineRule="auto"/>
        <w:ind w:firstLineChars="0" w:firstLine="0"/>
        <w:jc w:val="center"/>
        <w:rPr>
          <w:sz w:val="30"/>
          <w:szCs w:val="30"/>
        </w:rPr>
      </w:pPr>
    </w:p>
    <w:p w14:paraId="514D7CE0" w14:textId="77777777" w:rsidR="00BF1C66" w:rsidRPr="00B5523F" w:rsidRDefault="00BF1C66" w:rsidP="00191AB1">
      <w:pPr>
        <w:spacing w:before="156" w:after="156" w:line="360" w:lineRule="auto"/>
        <w:ind w:firstLineChars="0" w:firstLine="0"/>
        <w:jc w:val="center"/>
        <w:rPr>
          <w:sz w:val="30"/>
          <w:szCs w:val="30"/>
        </w:rPr>
      </w:pPr>
    </w:p>
    <w:p w14:paraId="6D392A85" w14:textId="4DB373C2" w:rsidR="00BF1C66" w:rsidRPr="00B5523F" w:rsidRDefault="00BF1C66" w:rsidP="00BF1C66">
      <w:pPr>
        <w:spacing w:before="156" w:after="156" w:line="360" w:lineRule="auto"/>
        <w:ind w:firstLineChars="709" w:firstLine="2127"/>
        <w:jc w:val="left"/>
        <w:rPr>
          <w:sz w:val="30"/>
          <w:szCs w:val="30"/>
        </w:rPr>
      </w:pPr>
      <w:r w:rsidRPr="00B5523F">
        <w:rPr>
          <w:sz w:val="30"/>
          <w:szCs w:val="30"/>
        </w:rPr>
        <w:t>编制：</w:t>
      </w:r>
    </w:p>
    <w:p w14:paraId="786CBB68" w14:textId="3101CEF9" w:rsidR="00886253" w:rsidRPr="00B5523F" w:rsidRDefault="00886253" w:rsidP="00BF1C66">
      <w:pPr>
        <w:spacing w:before="156" w:after="156" w:line="360" w:lineRule="auto"/>
        <w:ind w:firstLineChars="709" w:firstLine="2127"/>
        <w:jc w:val="left"/>
        <w:rPr>
          <w:sz w:val="30"/>
          <w:szCs w:val="30"/>
        </w:rPr>
      </w:pPr>
      <w:r w:rsidRPr="00B5523F">
        <w:rPr>
          <w:rFonts w:hint="eastAsia"/>
          <w:sz w:val="30"/>
          <w:szCs w:val="30"/>
        </w:rPr>
        <w:t>校核：</w:t>
      </w:r>
    </w:p>
    <w:p w14:paraId="249FD807" w14:textId="77777777" w:rsidR="00BF1C66" w:rsidRPr="00B5523F" w:rsidRDefault="00BF1C66" w:rsidP="00BF1C66">
      <w:pPr>
        <w:spacing w:before="156" w:after="156" w:line="360" w:lineRule="auto"/>
        <w:ind w:firstLineChars="709" w:firstLine="2127"/>
        <w:jc w:val="left"/>
        <w:rPr>
          <w:sz w:val="30"/>
          <w:szCs w:val="30"/>
        </w:rPr>
      </w:pPr>
      <w:r w:rsidRPr="00B5523F">
        <w:rPr>
          <w:sz w:val="30"/>
          <w:szCs w:val="30"/>
        </w:rPr>
        <w:t>审核：</w:t>
      </w:r>
      <w:bookmarkStart w:id="1" w:name="_GoBack"/>
      <w:bookmarkEnd w:id="1"/>
    </w:p>
    <w:p w14:paraId="232F5AB6" w14:textId="77777777" w:rsidR="00BF1C66" w:rsidRPr="00B5523F" w:rsidRDefault="00BF1C66" w:rsidP="00BF1C66">
      <w:pPr>
        <w:spacing w:before="156" w:after="156" w:line="360" w:lineRule="auto"/>
        <w:ind w:firstLineChars="709" w:firstLine="2127"/>
        <w:jc w:val="left"/>
        <w:rPr>
          <w:sz w:val="30"/>
          <w:szCs w:val="30"/>
        </w:rPr>
      </w:pPr>
      <w:r w:rsidRPr="00B5523F">
        <w:rPr>
          <w:sz w:val="30"/>
          <w:szCs w:val="30"/>
        </w:rPr>
        <w:t>审定：</w:t>
      </w:r>
    </w:p>
    <w:p w14:paraId="6A59E590" w14:textId="0AE4D758" w:rsidR="00100641" w:rsidRPr="00B5523F" w:rsidRDefault="00100641" w:rsidP="00100641">
      <w:pPr>
        <w:spacing w:before="156" w:after="156" w:line="360" w:lineRule="auto"/>
        <w:ind w:firstLineChars="0" w:firstLine="0"/>
        <w:jc w:val="center"/>
        <w:rPr>
          <w:sz w:val="30"/>
          <w:szCs w:val="30"/>
        </w:rPr>
      </w:pPr>
    </w:p>
    <w:p w14:paraId="08260471" w14:textId="77777777" w:rsidR="00886253" w:rsidRPr="00B5523F" w:rsidRDefault="00886253" w:rsidP="00100641">
      <w:pPr>
        <w:spacing w:before="156" w:after="156" w:line="360" w:lineRule="auto"/>
        <w:ind w:firstLineChars="0" w:firstLine="0"/>
        <w:jc w:val="center"/>
        <w:rPr>
          <w:sz w:val="30"/>
          <w:szCs w:val="30"/>
        </w:rPr>
      </w:pPr>
    </w:p>
    <w:p w14:paraId="2299CFC4" w14:textId="77777777" w:rsidR="00191AB1" w:rsidRPr="00B5523F" w:rsidRDefault="00191AB1" w:rsidP="00191AB1">
      <w:pPr>
        <w:spacing w:before="156" w:after="156" w:line="360" w:lineRule="auto"/>
        <w:ind w:firstLineChars="0" w:firstLine="0"/>
        <w:jc w:val="center"/>
        <w:rPr>
          <w:sz w:val="30"/>
          <w:szCs w:val="30"/>
        </w:rPr>
      </w:pPr>
      <w:r w:rsidRPr="00B5523F">
        <w:rPr>
          <w:rFonts w:hint="eastAsia"/>
          <w:sz w:val="30"/>
          <w:szCs w:val="30"/>
        </w:rPr>
        <w:t>X</w:t>
      </w:r>
      <w:r w:rsidRPr="00B5523F">
        <w:rPr>
          <w:sz w:val="30"/>
          <w:szCs w:val="30"/>
        </w:rPr>
        <w:t>XXX</w:t>
      </w:r>
      <w:r w:rsidRPr="00B5523F">
        <w:rPr>
          <w:sz w:val="30"/>
          <w:szCs w:val="30"/>
        </w:rPr>
        <w:t>有限公司</w:t>
      </w:r>
    </w:p>
    <w:p w14:paraId="5E5EE5CE" w14:textId="3C7420A9" w:rsidR="00E564A9" w:rsidRPr="00B5523F" w:rsidRDefault="00E564A9" w:rsidP="00E564A9">
      <w:pPr>
        <w:spacing w:before="156" w:after="156" w:line="360" w:lineRule="auto"/>
        <w:ind w:firstLine="600"/>
        <w:jc w:val="center"/>
        <w:rPr>
          <w:sz w:val="28"/>
          <w:szCs w:val="28"/>
        </w:rPr>
      </w:pPr>
      <w:r w:rsidRPr="00B5523F">
        <w:rPr>
          <w:sz w:val="30"/>
          <w:szCs w:val="30"/>
        </w:rPr>
        <w:t>工程</w:t>
      </w:r>
      <w:r w:rsidRPr="00B5523F">
        <w:rPr>
          <w:rFonts w:hint="eastAsia"/>
          <w:sz w:val="30"/>
          <w:szCs w:val="30"/>
        </w:rPr>
        <w:t>施工</w:t>
      </w:r>
      <w:r w:rsidRPr="00B5523F">
        <w:rPr>
          <w:sz w:val="30"/>
          <w:szCs w:val="30"/>
        </w:rPr>
        <w:t>证书</w:t>
      </w:r>
      <w:r w:rsidRPr="00B5523F">
        <w:rPr>
          <w:rFonts w:hint="eastAsia"/>
          <w:sz w:val="30"/>
          <w:szCs w:val="30"/>
        </w:rPr>
        <w:t>X</w:t>
      </w:r>
      <w:r w:rsidRPr="00B5523F">
        <w:rPr>
          <w:sz w:val="30"/>
          <w:szCs w:val="30"/>
        </w:rPr>
        <w:t>级编号：</w:t>
      </w:r>
      <w:r w:rsidRPr="00B5523F">
        <w:rPr>
          <w:sz w:val="30"/>
          <w:szCs w:val="30"/>
        </w:rPr>
        <w:t>XXXXXX</w:t>
      </w:r>
    </w:p>
    <w:p w14:paraId="01C44FCC" w14:textId="77777777" w:rsidR="00191AB1" w:rsidRPr="00B5523F" w:rsidRDefault="00191AB1" w:rsidP="00191AB1">
      <w:pPr>
        <w:spacing w:before="156" w:after="156" w:line="360" w:lineRule="auto"/>
        <w:ind w:firstLineChars="0" w:firstLine="0"/>
        <w:jc w:val="center"/>
        <w:rPr>
          <w:sz w:val="28"/>
          <w:szCs w:val="28"/>
        </w:rPr>
      </w:pPr>
    </w:p>
    <w:p w14:paraId="23A91E5D" w14:textId="77777777" w:rsidR="00BF1C66" w:rsidRPr="00B5523F" w:rsidRDefault="00BF1C66" w:rsidP="00BF1C66">
      <w:pPr>
        <w:ind w:firstLine="480"/>
        <w:sectPr w:rsidR="00BF1C66" w:rsidRPr="00B5523F" w:rsidSect="00BF1C66">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992" w:footer="851" w:gutter="0"/>
          <w:pgNumType w:start="1"/>
          <w:cols w:space="701"/>
          <w:docGrid w:linePitch="381" w:charSpace="-4190"/>
        </w:sectPr>
      </w:pPr>
    </w:p>
    <w:sdt>
      <w:sdtPr>
        <w:rPr>
          <w:rFonts w:ascii="Times New Roman" w:eastAsia="宋体" w:hAnsi="Times New Roman"/>
          <w:bCs w:val="0"/>
          <w:color w:val="auto"/>
          <w:kern w:val="2"/>
          <w:sz w:val="24"/>
          <w:szCs w:val="24"/>
          <w:lang w:val="zh-CN"/>
        </w:rPr>
        <w:id w:val="530232380"/>
        <w:docPartObj>
          <w:docPartGallery w:val="Table of Contents"/>
          <w:docPartUnique/>
        </w:docPartObj>
      </w:sdtPr>
      <w:sdtEndPr>
        <w:rPr>
          <w:b/>
        </w:rPr>
      </w:sdtEndPr>
      <w:sdtContent>
        <w:commentRangeStart w:id="2" w:displacedByCustomXml="prev"/>
        <w:p w14:paraId="29FE8837" w14:textId="77777777" w:rsidR="00ED2841" w:rsidRPr="00B5523F" w:rsidRDefault="00ED2841" w:rsidP="001D1B25">
          <w:pPr>
            <w:pStyle w:val="TOC"/>
            <w:ind w:left="480"/>
            <w:jc w:val="center"/>
            <w:rPr>
              <w:color w:val="auto"/>
              <w:sz w:val="44"/>
              <w:szCs w:val="44"/>
            </w:rPr>
          </w:pPr>
          <w:r w:rsidRPr="00B5523F">
            <w:rPr>
              <w:color w:val="auto"/>
              <w:sz w:val="44"/>
              <w:szCs w:val="44"/>
              <w:lang w:val="zh-CN"/>
            </w:rPr>
            <w:t>目</w:t>
          </w:r>
          <w:r w:rsidR="00D40477" w:rsidRPr="00B5523F">
            <w:rPr>
              <w:rFonts w:hint="eastAsia"/>
              <w:color w:val="auto"/>
              <w:sz w:val="44"/>
              <w:szCs w:val="44"/>
              <w:lang w:val="zh-CN"/>
            </w:rPr>
            <w:t xml:space="preserve"> </w:t>
          </w:r>
          <w:r w:rsidR="00D40477" w:rsidRPr="00B5523F">
            <w:rPr>
              <w:color w:val="auto"/>
              <w:sz w:val="44"/>
              <w:szCs w:val="44"/>
              <w:lang w:val="zh-CN"/>
            </w:rPr>
            <w:t xml:space="preserve"> </w:t>
          </w:r>
          <w:r w:rsidRPr="00B5523F">
            <w:rPr>
              <w:color w:val="auto"/>
              <w:sz w:val="44"/>
              <w:szCs w:val="44"/>
              <w:lang w:val="zh-CN"/>
            </w:rPr>
            <w:t>录</w:t>
          </w:r>
          <w:commentRangeEnd w:id="2"/>
          <w:r w:rsidR="00886253" w:rsidRPr="00B5523F">
            <w:rPr>
              <w:rStyle w:val="aff1"/>
              <w:rFonts w:ascii="Times New Roman" w:eastAsia="宋体" w:hAnsi="Times New Roman"/>
              <w:bCs w:val="0"/>
              <w:color w:val="auto"/>
              <w:kern w:val="2"/>
            </w:rPr>
            <w:commentReference w:id="2"/>
          </w:r>
        </w:p>
        <w:p w14:paraId="376791CF" w14:textId="4B66B476" w:rsidR="00952088" w:rsidRDefault="001C1113">
          <w:pPr>
            <w:pStyle w:val="12"/>
            <w:ind w:firstLine="560"/>
            <w:rPr>
              <w:rFonts w:asciiTheme="minorHAnsi" w:eastAsiaTheme="minorEastAsia" w:hAnsiTheme="minorHAnsi" w:cstheme="minorBidi"/>
              <w:noProof/>
              <w:sz w:val="21"/>
              <w:szCs w:val="22"/>
            </w:rPr>
          </w:pPr>
          <w:r w:rsidRPr="00B5523F">
            <w:fldChar w:fldCharType="begin"/>
          </w:r>
          <w:r w:rsidRPr="00B5523F">
            <w:instrText xml:space="preserve"> TOC \o "1-2" \h \z \u </w:instrText>
          </w:r>
          <w:r w:rsidRPr="00B5523F">
            <w:fldChar w:fldCharType="separate"/>
          </w:r>
          <w:hyperlink w:anchor="_Toc30369598" w:history="1">
            <w:r w:rsidR="00952088" w:rsidRPr="00137F71">
              <w:rPr>
                <w:rStyle w:val="af9"/>
                <w:rFonts w:cs="Arial"/>
                <w:noProof/>
              </w:rPr>
              <w:t>1.</w:t>
            </w:r>
            <w:r w:rsidR="00952088" w:rsidRPr="00137F71">
              <w:rPr>
                <w:rStyle w:val="af9"/>
                <w:noProof/>
              </w:rPr>
              <w:t xml:space="preserve"> </w:t>
            </w:r>
            <w:r w:rsidR="00952088" w:rsidRPr="00137F71">
              <w:rPr>
                <w:rStyle w:val="af9"/>
                <w:noProof/>
              </w:rPr>
              <w:t>项目概况</w:t>
            </w:r>
            <w:r w:rsidR="00952088">
              <w:rPr>
                <w:noProof/>
                <w:webHidden/>
              </w:rPr>
              <w:tab/>
            </w:r>
            <w:r w:rsidR="00952088">
              <w:rPr>
                <w:noProof/>
                <w:webHidden/>
              </w:rPr>
              <w:fldChar w:fldCharType="begin"/>
            </w:r>
            <w:r w:rsidR="00952088">
              <w:rPr>
                <w:noProof/>
                <w:webHidden/>
              </w:rPr>
              <w:instrText xml:space="preserve"> PAGEREF _Toc30369598 \h </w:instrText>
            </w:r>
            <w:r w:rsidR="00952088">
              <w:rPr>
                <w:noProof/>
                <w:webHidden/>
              </w:rPr>
            </w:r>
            <w:r w:rsidR="00952088">
              <w:rPr>
                <w:noProof/>
                <w:webHidden/>
              </w:rPr>
              <w:fldChar w:fldCharType="separate"/>
            </w:r>
            <w:r w:rsidR="00952088">
              <w:rPr>
                <w:noProof/>
                <w:webHidden/>
              </w:rPr>
              <w:t>1</w:t>
            </w:r>
            <w:r w:rsidR="00952088">
              <w:rPr>
                <w:noProof/>
                <w:webHidden/>
              </w:rPr>
              <w:fldChar w:fldCharType="end"/>
            </w:r>
          </w:hyperlink>
        </w:p>
        <w:p w14:paraId="1B51720A" w14:textId="4E5E96CB" w:rsidR="00952088" w:rsidRDefault="00952088">
          <w:pPr>
            <w:pStyle w:val="22"/>
            <w:ind w:firstLine="480"/>
            <w:rPr>
              <w:rFonts w:asciiTheme="minorHAnsi" w:eastAsiaTheme="minorEastAsia" w:hAnsiTheme="minorHAnsi" w:cstheme="minorBidi"/>
              <w:noProof/>
              <w:sz w:val="21"/>
              <w:szCs w:val="22"/>
            </w:rPr>
          </w:pPr>
          <w:hyperlink w:anchor="_Toc30369599" w:history="1">
            <w:r w:rsidRPr="00137F71">
              <w:rPr>
                <w:rStyle w:val="af9"/>
                <w:rFonts w:cs="Arial"/>
                <w:noProof/>
              </w:rPr>
              <w:t>1.1</w:t>
            </w:r>
            <w:r w:rsidRPr="00137F71">
              <w:rPr>
                <w:rStyle w:val="af9"/>
                <w:noProof/>
              </w:rPr>
              <w:t xml:space="preserve"> </w:t>
            </w:r>
            <w:r w:rsidRPr="00137F71">
              <w:rPr>
                <w:rStyle w:val="af9"/>
                <w:noProof/>
              </w:rPr>
              <w:t>项目概述</w:t>
            </w:r>
            <w:r>
              <w:rPr>
                <w:noProof/>
                <w:webHidden/>
              </w:rPr>
              <w:tab/>
            </w:r>
            <w:r>
              <w:rPr>
                <w:noProof/>
                <w:webHidden/>
              </w:rPr>
              <w:fldChar w:fldCharType="begin"/>
            </w:r>
            <w:r>
              <w:rPr>
                <w:noProof/>
                <w:webHidden/>
              </w:rPr>
              <w:instrText xml:space="preserve"> PAGEREF _Toc30369599 \h </w:instrText>
            </w:r>
            <w:r>
              <w:rPr>
                <w:noProof/>
                <w:webHidden/>
              </w:rPr>
            </w:r>
            <w:r>
              <w:rPr>
                <w:noProof/>
                <w:webHidden/>
              </w:rPr>
              <w:fldChar w:fldCharType="separate"/>
            </w:r>
            <w:r>
              <w:rPr>
                <w:noProof/>
                <w:webHidden/>
              </w:rPr>
              <w:t>1</w:t>
            </w:r>
            <w:r>
              <w:rPr>
                <w:noProof/>
                <w:webHidden/>
              </w:rPr>
              <w:fldChar w:fldCharType="end"/>
            </w:r>
          </w:hyperlink>
        </w:p>
        <w:p w14:paraId="1E90BA2F" w14:textId="2D23C2C7" w:rsidR="00952088" w:rsidRDefault="00952088">
          <w:pPr>
            <w:pStyle w:val="22"/>
            <w:ind w:firstLine="480"/>
            <w:rPr>
              <w:rFonts w:asciiTheme="minorHAnsi" w:eastAsiaTheme="minorEastAsia" w:hAnsiTheme="minorHAnsi" w:cstheme="minorBidi"/>
              <w:noProof/>
              <w:sz w:val="21"/>
              <w:szCs w:val="22"/>
            </w:rPr>
          </w:pPr>
          <w:hyperlink w:anchor="_Toc30369600" w:history="1">
            <w:r w:rsidRPr="00137F71">
              <w:rPr>
                <w:rStyle w:val="af9"/>
                <w:rFonts w:cs="Arial"/>
                <w:noProof/>
              </w:rPr>
              <w:t>1.2</w:t>
            </w:r>
            <w:r w:rsidRPr="00137F71">
              <w:rPr>
                <w:rStyle w:val="af9"/>
                <w:noProof/>
              </w:rPr>
              <w:t xml:space="preserve"> </w:t>
            </w:r>
            <w:r w:rsidRPr="00137F71">
              <w:rPr>
                <w:rStyle w:val="af9"/>
                <w:noProof/>
              </w:rPr>
              <w:t>施工范围及内容</w:t>
            </w:r>
            <w:r>
              <w:rPr>
                <w:noProof/>
                <w:webHidden/>
              </w:rPr>
              <w:tab/>
            </w:r>
            <w:r>
              <w:rPr>
                <w:noProof/>
                <w:webHidden/>
              </w:rPr>
              <w:fldChar w:fldCharType="begin"/>
            </w:r>
            <w:r>
              <w:rPr>
                <w:noProof/>
                <w:webHidden/>
              </w:rPr>
              <w:instrText xml:space="preserve"> PAGEREF _Toc30369600 \h </w:instrText>
            </w:r>
            <w:r>
              <w:rPr>
                <w:noProof/>
                <w:webHidden/>
              </w:rPr>
            </w:r>
            <w:r>
              <w:rPr>
                <w:noProof/>
                <w:webHidden/>
              </w:rPr>
              <w:fldChar w:fldCharType="separate"/>
            </w:r>
            <w:r>
              <w:rPr>
                <w:noProof/>
                <w:webHidden/>
              </w:rPr>
              <w:t>1</w:t>
            </w:r>
            <w:r>
              <w:rPr>
                <w:noProof/>
                <w:webHidden/>
              </w:rPr>
              <w:fldChar w:fldCharType="end"/>
            </w:r>
          </w:hyperlink>
        </w:p>
        <w:p w14:paraId="31435AAB" w14:textId="627C2E23" w:rsidR="00952088" w:rsidRDefault="00952088">
          <w:pPr>
            <w:pStyle w:val="22"/>
            <w:ind w:firstLine="480"/>
            <w:rPr>
              <w:rFonts w:asciiTheme="minorHAnsi" w:eastAsiaTheme="minorEastAsia" w:hAnsiTheme="minorHAnsi" w:cstheme="minorBidi"/>
              <w:noProof/>
              <w:sz w:val="21"/>
              <w:szCs w:val="22"/>
            </w:rPr>
          </w:pPr>
          <w:hyperlink w:anchor="_Toc30369601" w:history="1">
            <w:r w:rsidRPr="00137F71">
              <w:rPr>
                <w:rStyle w:val="af9"/>
                <w:rFonts w:cs="Arial"/>
                <w:noProof/>
              </w:rPr>
              <w:t>1.3</w:t>
            </w:r>
            <w:r w:rsidRPr="00137F71">
              <w:rPr>
                <w:rStyle w:val="af9"/>
                <w:noProof/>
              </w:rPr>
              <w:t xml:space="preserve"> </w:t>
            </w:r>
            <w:r w:rsidRPr="00137F71">
              <w:rPr>
                <w:rStyle w:val="af9"/>
                <w:noProof/>
              </w:rPr>
              <w:t>参建单位</w:t>
            </w:r>
            <w:r>
              <w:rPr>
                <w:noProof/>
                <w:webHidden/>
              </w:rPr>
              <w:tab/>
            </w:r>
            <w:r>
              <w:rPr>
                <w:noProof/>
                <w:webHidden/>
              </w:rPr>
              <w:fldChar w:fldCharType="begin"/>
            </w:r>
            <w:r>
              <w:rPr>
                <w:noProof/>
                <w:webHidden/>
              </w:rPr>
              <w:instrText xml:space="preserve"> PAGEREF _Toc30369601 \h </w:instrText>
            </w:r>
            <w:r>
              <w:rPr>
                <w:noProof/>
                <w:webHidden/>
              </w:rPr>
            </w:r>
            <w:r>
              <w:rPr>
                <w:noProof/>
                <w:webHidden/>
              </w:rPr>
              <w:fldChar w:fldCharType="separate"/>
            </w:r>
            <w:r>
              <w:rPr>
                <w:noProof/>
                <w:webHidden/>
              </w:rPr>
              <w:t>1</w:t>
            </w:r>
            <w:r>
              <w:rPr>
                <w:noProof/>
                <w:webHidden/>
              </w:rPr>
              <w:fldChar w:fldCharType="end"/>
            </w:r>
          </w:hyperlink>
        </w:p>
        <w:p w14:paraId="7FFA116F" w14:textId="75C8F797" w:rsidR="00952088" w:rsidRDefault="00952088">
          <w:pPr>
            <w:pStyle w:val="12"/>
            <w:ind w:firstLine="560"/>
            <w:rPr>
              <w:rFonts w:asciiTheme="minorHAnsi" w:eastAsiaTheme="minorEastAsia" w:hAnsiTheme="minorHAnsi" w:cstheme="minorBidi"/>
              <w:noProof/>
              <w:sz w:val="21"/>
              <w:szCs w:val="22"/>
            </w:rPr>
          </w:pPr>
          <w:hyperlink w:anchor="_Toc30369602" w:history="1">
            <w:r w:rsidRPr="00137F71">
              <w:rPr>
                <w:rStyle w:val="af9"/>
                <w:rFonts w:cs="Arial"/>
                <w:noProof/>
              </w:rPr>
              <w:t>2.</w:t>
            </w:r>
            <w:r w:rsidRPr="00137F71">
              <w:rPr>
                <w:rStyle w:val="af9"/>
                <w:noProof/>
              </w:rPr>
              <w:t xml:space="preserve"> </w:t>
            </w:r>
            <w:r w:rsidRPr="00137F71">
              <w:rPr>
                <w:rStyle w:val="af9"/>
                <w:noProof/>
              </w:rPr>
              <w:t>工程地质及水文地质</w:t>
            </w:r>
            <w:r>
              <w:rPr>
                <w:noProof/>
                <w:webHidden/>
              </w:rPr>
              <w:tab/>
            </w:r>
            <w:r>
              <w:rPr>
                <w:noProof/>
                <w:webHidden/>
              </w:rPr>
              <w:fldChar w:fldCharType="begin"/>
            </w:r>
            <w:r>
              <w:rPr>
                <w:noProof/>
                <w:webHidden/>
              </w:rPr>
              <w:instrText xml:space="preserve"> PAGEREF _Toc30369602 \h </w:instrText>
            </w:r>
            <w:r>
              <w:rPr>
                <w:noProof/>
                <w:webHidden/>
              </w:rPr>
            </w:r>
            <w:r>
              <w:rPr>
                <w:noProof/>
                <w:webHidden/>
              </w:rPr>
              <w:fldChar w:fldCharType="separate"/>
            </w:r>
            <w:r>
              <w:rPr>
                <w:noProof/>
                <w:webHidden/>
              </w:rPr>
              <w:t>2</w:t>
            </w:r>
            <w:r>
              <w:rPr>
                <w:noProof/>
                <w:webHidden/>
              </w:rPr>
              <w:fldChar w:fldCharType="end"/>
            </w:r>
          </w:hyperlink>
        </w:p>
        <w:p w14:paraId="377BBBD2" w14:textId="5F31897A" w:rsidR="00952088" w:rsidRDefault="00952088">
          <w:pPr>
            <w:pStyle w:val="22"/>
            <w:ind w:firstLine="480"/>
            <w:rPr>
              <w:rFonts w:asciiTheme="minorHAnsi" w:eastAsiaTheme="minorEastAsia" w:hAnsiTheme="minorHAnsi" w:cstheme="minorBidi"/>
              <w:noProof/>
              <w:sz w:val="21"/>
              <w:szCs w:val="22"/>
            </w:rPr>
          </w:pPr>
          <w:hyperlink w:anchor="_Toc30369603" w:history="1">
            <w:r w:rsidRPr="00137F71">
              <w:rPr>
                <w:rStyle w:val="af9"/>
                <w:rFonts w:cs="Arial"/>
                <w:noProof/>
              </w:rPr>
              <w:t>2.1</w:t>
            </w:r>
            <w:r w:rsidRPr="00137F71">
              <w:rPr>
                <w:rStyle w:val="af9"/>
                <w:noProof/>
              </w:rPr>
              <w:t xml:space="preserve"> </w:t>
            </w:r>
            <w:r w:rsidRPr="00137F71">
              <w:rPr>
                <w:rStyle w:val="af9"/>
                <w:noProof/>
              </w:rPr>
              <w:t>气象</w:t>
            </w:r>
            <w:r>
              <w:rPr>
                <w:noProof/>
                <w:webHidden/>
              </w:rPr>
              <w:tab/>
            </w:r>
            <w:r>
              <w:rPr>
                <w:noProof/>
                <w:webHidden/>
              </w:rPr>
              <w:fldChar w:fldCharType="begin"/>
            </w:r>
            <w:r>
              <w:rPr>
                <w:noProof/>
                <w:webHidden/>
              </w:rPr>
              <w:instrText xml:space="preserve"> PAGEREF _Toc30369603 \h </w:instrText>
            </w:r>
            <w:r>
              <w:rPr>
                <w:noProof/>
                <w:webHidden/>
              </w:rPr>
            </w:r>
            <w:r>
              <w:rPr>
                <w:noProof/>
                <w:webHidden/>
              </w:rPr>
              <w:fldChar w:fldCharType="separate"/>
            </w:r>
            <w:r>
              <w:rPr>
                <w:noProof/>
                <w:webHidden/>
              </w:rPr>
              <w:t>2</w:t>
            </w:r>
            <w:r>
              <w:rPr>
                <w:noProof/>
                <w:webHidden/>
              </w:rPr>
              <w:fldChar w:fldCharType="end"/>
            </w:r>
          </w:hyperlink>
        </w:p>
        <w:p w14:paraId="20E141BB" w14:textId="20434A59" w:rsidR="00952088" w:rsidRDefault="00952088">
          <w:pPr>
            <w:pStyle w:val="22"/>
            <w:ind w:firstLine="480"/>
            <w:rPr>
              <w:rFonts w:asciiTheme="minorHAnsi" w:eastAsiaTheme="minorEastAsia" w:hAnsiTheme="minorHAnsi" w:cstheme="minorBidi"/>
              <w:noProof/>
              <w:sz w:val="21"/>
              <w:szCs w:val="22"/>
            </w:rPr>
          </w:pPr>
          <w:hyperlink w:anchor="_Toc30369604" w:history="1">
            <w:r w:rsidRPr="00137F71">
              <w:rPr>
                <w:rStyle w:val="af9"/>
                <w:rFonts w:cs="Arial"/>
                <w:noProof/>
              </w:rPr>
              <w:t>2.2</w:t>
            </w:r>
            <w:r w:rsidRPr="00137F71">
              <w:rPr>
                <w:rStyle w:val="af9"/>
                <w:noProof/>
              </w:rPr>
              <w:t xml:space="preserve"> </w:t>
            </w:r>
            <w:r w:rsidRPr="00137F71">
              <w:rPr>
                <w:rStyle w:val="af9"/>
                <w:noProof/>
              </w:rPr>
              <w:t>工程地质</w:t>
            </w:r>
            <w:r>
              <w:rPr>
                <w:noProof/>
                <w:webHidden/>
              </w:rPr>
              <w:tab/>
            </w:r>
            <w:r>
              <w:rPr>
                <w:noProof/>
                <w:webHidden/>
              </w:rPr>
              <w:fldChar w:fldCharType="begin"/>
            </w:r>
            <w:r>
              <w:rPr>
                <w:noProof/>
                <w:webHidden/>
              </w:rPr>
              <w:instrText xml:space="preserve"> PAGEREF _Toc30369604 \h </w:instrText>
            </w:r>
            <w:r>
              <w:rPr>
                <w:noProof/>
                <w:webHidden/>
              </w:rPr>
            </w:r>
            <w:r>
              <w:rPr>
                <w:noProof/>
                <w:webHidden/>
              </w:rPr>
              <w:fldChar w:fldCharType="separate"/>
            </w:r>
            <w:r>
              <w:rPr>
                <w:noProof/>
                <w:webHidden/>
              </w:rPr>
              <w:t>2</w:t>
            </w:r>
            <w:r>
              <w:rPr>
                <w:noProof/>
                <w:webHidden/>
              </w:rPr>
              <w:fldChar w:fldCharType="end"/>
            </w:r>
          </w:hyperlink>
        </w:p>
        <w:p w14:paraId="7CA35F9F" w14:textId="0A1D8DFC" w:rsidR="00952088" w:rsidRDefault="00952088">
          <w:pPr>
            <w:pStyle w:val="22"/>
            <w:ind w:firstLine="480"/>
            <w:rPr>
              <w:rFonts w:asciiTheme="minorHAnsi" w:eastAsiaTheme="minorEastAsia" w:hAnsiTheme="minorHAnsi" w:cstheme="minorBidi"/>
              <w:noProof/>
              <w:sz w:val="21"/>
              <w:szCs w:val="22"/>
            </w:rPr>
          </w:pPr>
          <w:hyperlink w:anchor="_Toc30369605" w:history="1">
            <w:r w:rsidRPr="00137F71">
              <w:rPr>
                <w:rStyle w:val="af9"/>
                <w:rFonts w:cs="Arial"/>
                <w:noProof/>
              </w:rPr>
              <w:t>2.3</w:t>
            </w:r>
            <w:r w:rsidRPr="00137F71">
              <w:rPr>
                <w:rStyle w:val="af9"/>
                <w:noProof/>
              </w:rPr>
              <w:t xml:space="preserve"> </w:t>
            </w:r>
            <w:r w:rsidRPr="00137F71">
              <w:rPr>
                <w:rStyle w:val="af9"/>
                <w:noProof/>
              </w:rPr>
              <w:t>水文地质条件</w:t>
            </w:r>
            <w:r>
              <w:rPr>
                <w:noProof/>
                <w:webHidden/>
              </w:rPr>
              <w:tab/>
            </w:r>
            <w:r>
              <w:rPr>
                <w:noProof/>
                <w:webHidden/>
              </w:rPr>
              <w:fldChar w:fldCharType="begin"/>
            </w:r>
            <w:r>
              <w:rPr>
                <w:noProof/>
                <w:webHidden/>
              </w:rPr>
              <w:instrText xml:space="preserve"> PAGEREF _Toc30369605 \h </w:instrText>
            </w:r>
            <w:r>
              <w:rPr>
                <w:noProof/>
                <w:webHidden/>
              </w:rPr>
            </w:r>
            <w:r>
              <w:rPr>
                <w:noProof/>
                <w:webHidden/>
              </w:rPr>
              <w:fldChar w:fldCharType="separate"/>
            </w:r>
            <w:r>
              <w:rPr>
                <w:noProof/>
                <w:webHidden/>
              </w:rPr>
              <w:t>2</w:t>
            </w:r>
            <w:r>
              <w:rPr>
                <w:noProof/>
                <w:webHidden/>
              </w:rPr>
              <w:fldChar w:fldCharType="end"/>
            </w:r>
          </w:hyperlink>
        </w:p>
        <w:p w14:paraId="22985BE9" w14:textId="71DAAB02" w:rsidR="00952088" w:rsidRDefault="00952088">
          <w:pPr>
            <w:pStyle w:val="22"/>
            <w:ind w:firstLine="480"/>
            <w:rPr>
              <w:rFonts w:asciiTheme="minorHAnsi" w:eastAsiaTheme="minorEastAsia" w:hAnsiTheme="minorHAnsi" w:cstheme="minorBidi"/>
              <w:noProof/>
              <w:sz w:val="21"/>
              <w:szCs w:val="22"/>
            </w:rPr>
          </w:pPr>
          <w:hyperlink w:anchor="_Toc30369606" w:history="1">
            <w:r w:rsidRPr="00137F71">
              <w:rPr>
                <w:rStyle w:val="af9"/>
                <w:rFonts w:cs="Arial"/>
                <w:noProof/>
              </w:rPr>
              <w:t>2.4</w:t>
            </w:r>
            <w:r w:rsidRPr="00137F71">
              <w:rPr>
                <w:rStyle w:val="af9"/>
                <w:noProof/>
              </w:rPr>
              <w:t xml:space="preserve"> </w:t>
            </w:r>
            <w:r w:rsidRPr="00137F71">
              <w:rPr>
                <w:rStyle w:val="af9"/>
                <w:noProof/>
              </w:rPr>
              <w:t>地质平、剖面图</w:t>
            </w:r>
            <w:r>
              <w:rPr>
                <w:noProof/>
                <w:webHidden/>
              </w:rPr>
              <w:tab/>
            </w:r>
            <w:r>
              <w:rPr>
                <w:noProof/>
                <w:webHidden/>
              </w:rPr>
              <w:fldChar w:fldCharType="begin"/>
            </w:r>
            <w:r>
              <w:rPr>
                <w:noProof/>
                <w:webHidden/>
              </w:rPr>
              <w:instrText xml:space="preserve"> PAGEREF _Toc30369606 \h </w:instrText>
            </w:r>
            <w:r>
              <w:rPr>
                <w:noProof/>
                <w:webHidden/>
              </w:rPr>
            </w:r>
            <w:r>
              <w:rPr>
                <w:noProof/>
                <w:webHidden/>
              </w:rPr>
              <w:fldChar w:fldCharType="separate"/>
            </w:r>
            <w:r>
              <w:rPr>
                <w:noProof/>
                <w:webHidden/>
              </w:rPr>
              <w:t>2</w:t>
            </w:r>
            <w:r>
              <w:rPr>
                <w:noProof/>
                <w:webHidden/>
              </w:rPr>
              <w:fldChar w:fldCharType="end"/>
            </w:r>
          </w:hyperlink>
        </w:p>
        <w:p w14:paraId="4A0ACAF1" w14:textId="526D38EF" w:rsidR="00952088" w:rsidRDefault="00952088">
          <w:pPr>
            <w:pStyle w:val="12"/>
            <w:ind w:firstLine="560"/>
            <w:rPr>
              <w:rFonts w:asciiTheme="minorHAnsi" w:eastAsiaTheme="minorEastAsia" w:hAnsiTheme="minorHAnsi" w:cstheme="minorBidi"/>
              <w:noProof/>
              <w:sz w:val="21"/>
              <w:szCs w:val="22"/>
            </w:rPr>
          </w:pPr>
          <w:hyperlink w:anchor="_Toc30369607" w:history="1">
            <w:r w:rsidRPr="00137F71">
              <w:rPr>
                <w:rStyle w:val="af9"/>
                <w:rFonts w:cs="Arial"/>
                <w:noProof/>
              </w:rPr>
              <w:t>3.</w:t>
            </w:r>
            <w:r w:rsidRPr="00137F71">
              <w:rPr>
                <w:rStyle w:val="af9"/>
                <w:noProof/>
              </w:rPr>
              <w:t xml:space="preserve"> </w:t>
            </w:r>
            <w:r w:rsidRPr="00137F71">
              <w:rPr>
                <w:rStyle w:val="af9"/>
                <w:noProof/>
              </w:rPr>
              <w:t>设计方案概述</w:t>
            </w:r>
            <w:r>
              <w:rPr>
                <w:noProof/>
                <w:webHidden/>
              </w:rPr>
              <w:tab/>
            </w:r>
            <w:r>
              <w:rPr>
                <w:noProof/>
                <w:webHidden/>
              </w:rPr>
              <w:fldChar w:fldCharType="begin"/>
            </w:r>
            <w:r>
              <w:rPr>
                <w:noProof/>
                <w:webHidden/>
              </w:rPr>
              <w:instrText xml:space="preserve"> PAGEREF _Toc30369607 \h </w:instrText>
            </w:r>
            <w:r>
              <w:rPr>
                <w:noProof/>
                <w:webHidden/>
              </w:rPr>
            </w:r>
            <w:r>
              <w:rPr>
                <w:noProof/>
                <w:webHidden/>
              </w:rPr>
              <w:fldChar w:fldCharType="separate"/>
            </w:r>
            <w:r>
              <w:rPr>
                <w:noProof/>
                <w:webHidden/>
              </w:rPr>
              <w:t>3</w:t>
            </w:r>
            <w:r>
              <w:rPr>
                <w:noProof/>
                <w:webHidden/>
              </w:rPr>
              <w:fldChar w:fldCharType="end"/>
            </w:r>
          </w:hyperlink>
        </w:p>
        <w:p w14:paraId="1B185C77" w14:textId="581A7A91" w:rsidR="00952088" w:rsidRDefault="00952088">
          <w:pPr>
            <w:pStyle w:val="22"/>
            <w:ind w:firstLine="480"/>
            <w:rPr>
              <w:rFonts w:asciiTheme="minorHAnsi" w:eastAsiaTheme="minorEastAsia" w:hAnsiTheme="minorHAnsi" w:cstheme="minorBidi"/>
              <w:noProof/>
              <w:sz w:val="21"/>
              <w:szCs w:val="22"/>
            </w:rPr>
          </w:pPr>
          <w:hyperlink w:anchor="_Toc30369608" w:history="1">
            <w:r w:rsidRPr="00137F71">
              <w:rPr>
                <w:rStyle w:val="af9"/>
                <w:rFonts w:cs="Arial"/>
                <w:noProof/>
              </w:rPr>
              <w:t>3.1</w:t>
            </w:r>
            <w:r w:rsidRPr="00137F71">
              <w:rPr>
                <w:rStyle w:val="af9"/>
                <w:noProof/>
              </w:rPr>
              <w:t xml:space="preserve"> </w:t>
            </w:r>
            <w:r w:rsidRPr="00137F71">
              <w:rPr>
                <w:rStyle w:val="af9"/>
                <w:noProof/>
              </w:rPr>
              <w:t>轨道交通设施概况</w:t>
            </w:r>
            <w:r>
              <w:rPr>
                <w:noProof/>
                <w:webHidden/>
              </w:rPr>
              <w:tab/>
            </w:r>
            <w:r>
              <w:rPr>
                <w:noProof/>
                <w:webHidden/>
              </w:rPr>
              <w:fldChar w:fldCharType="begin"/>
            </w:r>
            <w:r>
              <w:rPr>
                <w:noProof/>
                <w:webHidden/>
              </w:rPr>
              <w:instrText xml:space="preserve"> PAGEREF _Toc30369608 \h </w:instrText>
            </w:r>
            <w:r>
              <w:rPr>
                <w:noProof/>
                <w:webHidden/>
              </w:rPr>
            </w:r>
            <w:r>
              <w:rPr>
                <w:noProof/>
                <w:webHidden/>
              </w:rPr>
              <w:fldChar w:fldCharType="separate"/>
            </w:r>
            <w:r>
              <w:rPr>
                <w:noProof/>
                <w:webHidden/>
              </w:rPr>
              <w:t>3</w:t>
            </w:r>
            <w:r>
              <w:rPr>
                <w:noProof/>
                <w:webHidden/>
              </w:rPr>
              <w:fldChar w:fldCharType="end"/>
            </w:r>
          </w:hyperlink>
        </w:p>
        <w:p w14:paraId="109FFDB3" w14:textId="575069F4" w:rsidR="00952088" w:rsidRDefault="00952088">
          <w:pPr>
            <w:pStyle w:val="22"/>
            <w:ind w:firstLine="480"/>
            <w:rPr>
              <w:rFonts w:asciiTheme="minorHAnsi" w:eastAsiaTheme="minorEastAsia" w:hAnsiTheme="minorHAnsi" w:cstheme="minorBidi"/>
              <w:noProof/>
              <w:sz w:val="21"/>
              <w:szCs w:val="22"/>
            </w:rPr>
          </w:pPr>
          <w:hyperlink w:anchor="_Toc30369609" w:history="1">
            <w:r w:rsidRPr="00137F71">
              <w:rPr>
                <w:rStyle w:val="af9"/>
                <w:rFonts w:cs="Arial"/>
                <w:noProof/>
                <w:w w:val="95"/>
              </w:rPr>
              <w:t>3.2</w:t>
            </w:r>
            <w:r w:rsidRPr="00137F71">
              <w:rPr>
                <w:rStyle w:val="af9"/>
                <w:noProof/>
                <w:w w:val="95"/>
              </w:rPr>
              <w:t xml:space="preserve"> </w:t>
            </w:r>
            <w:r w:rsidRPr="00137F71">
              <w:rPr>
                <w:rStyle w:val="af9"/>
                <w:noProof/>
                <w:w w:val="95"/>
              </w:rPr>
              <w:t>外部作业结构与城市轨道交通设施空间关系</w:t>
            </w:r>
            <w:r>
              <w:rPr>
                <w:noProof/>
                <w:webHidden/>
              </w:rPr>
              <w:tab/>
            </w:r>
            <w:r>
              <w:rPr>
                <w:noProof/>
                <w:webHidden/>
              </w:rPr>
              <w:fldChar w:fldCharType="begin"/>
            </w:r>
            <w:r>
              <w:rPr>
                <w:noProof/>
                <w:webHidden/>
              </w:rPr>
              <w:instrText xml:space="preserve"> PAGEREF _Toc30369609 \h </w:instrText>
            </w:r>
            <w:r>
              <w:rPr>
                <w:noProof/>
                <w:webHidden/>
              </w:rPr>
            </w:r>
            <w:r>
              <w:rPr>
                <w:noProof/>
                <w:webHidden/>
              </w:rPr>
              <w:fldChar w:fldCharType="separate"/>
            </w:r>
            <w:r>
              <w:rPr>
                <w:noProof/>
                <w:webHidden/>
              </w:rPr>
              <w:t>3</w:t>
            </w:r>
            <w:r>
              <w:rPr>
                <w:noProof/>
                <w:webHidden/>
              </w:rPr>
              <w:fldChar w:fldCharType="end"/>
            </w:r>
          </w:hyperlink>
        </w:p>
        <w:p w14:paraId="64D485E8" w14:textId="14033888" w:rsidR="00952088" w:rsidRDefault="00952088">
          <w:pPr>
            <w:pStyle w:val="22"/>
            <w:ind w:firstLine="480"/>
            <w:rPr>
              <w:rFonts w:asciiTheme="minorHAnsi" w:eastAsiaTheme="minorEastAsia" w:hAnsiTheme="minorHAnsi" w:cstheme="minorBidi"/>
              <w:noProof/>
              <w:sz w:val="21"/>
              <w:szCs w:val="22"/>
            </w:rPr>
          </w:pPr>
          <w:hyperlink w:anchor="_Toc30369610" w:history="1">
            <w:r w:rsidRPr="00137F71">
              <w:rPr>
                <w:rStyle w:val="af9"/>
                <w:rFonts w:cs="Arial"/>
                <w:noProof/>
                <w:w w:val="95"/>
              </w:rPr>
              <w:t>3.3</w:t>
            </w:r>
            <w:r w:rsidRPr="00137F71">
              <w:rPr>
                <w:rStyle w:val="af9"/>
                <w:noProof/>
                <w:w w:val="95"/>
              </w:rPr>
              <w:t xml:space="preserve"> </w:t>
            </w:r>
            <w:r w:rsidRPr="00137F71">
              <w:rPr>
                <w:rStyle w:val="af9"/>
                <w:noProof/>
                <w:w w:val="95"/>
              </w:rPr>
              <w:t>外部作业项目与城市轨道交通工程建设时序</w:t>
            </w:r>
            <w:r>
              <w:rPr>
                <w:noProof/>
                <w:webHidden/>
              </w:rPr>
              <w:tab/>
            </w:r>
            <w:r>
              <w:rPr>
                <w:noProof/>
                <w:webHidden/>
              </w:rPr>
              <w:fldChar w:fldCharType="begin"/>
            </w:r>
            <w:r>
              <w:rPr>
                <w:noProof/>
                <w:webHidden/>
              </w:rPr>
              <w:instrText xml:space="preserve"> PAGEREF _Toc30369610 \h </w:instrText>
            </w:r>
            <w:r>
              <w:rPr>
                <w:noProof/>
                <w:webHidden/>
              </w:rPr>
            </w:r>
            <w:r>
              <w:rPr>
                <w:noProof/>
                <w:webHidden/>
              </w:rPr>
              <w:fldChar w:fldCharType="separate"/>
            </w:r>
            <w:r>
              <w:rPr>
                <w:noProof/>
                <w:webHidden/>
              </w:rPr>
              <w:t>5</w:t>
            </w:r>
            <w:r>
              <w:rPr>
                <w:noProof/>
                <w:webHidden/>
              </w:rPr>
              <w:fldChar w:fldCharType="end"/>
            </w:r>
          </w:hyperlink>
        </w:p>
        <w:p w14:paraId="4821F2DE" w14:textId="3FAD98E4" w:rsidR="00952088" w:rsidRDefault="00952088">
          <w:pPr>
            <w:pStyle w:val="22"/>
            <w:ind w:firstLine="480"/>
            <w:rPr>
              <w:rFonts w:asciiTheme="minorHAnsi" w:eastAsiaTheme="minorEastAsia" w:hAnsiTheme="minorHAnsi" w:cstheme="minorBidi"/>
              <w:noProof/>
              <w:sz w:val="21"/>
              <w:szCs w:val="22"/>
            </w:rPr>
          </w:pPr>
          <w:hyperlink w:anchor="_Toc30369611" w:history="1">
            <w:r w:rsidRPr="00137F71">
              <w:rPr>
                <w:rStyle w:val="af9"/>
                <w:rFonts w:cs="Arial"/>
                <w:noProof/>
              </w:rPr>
              <w:t>3.4</w:t>
            </w:r>
            <w:r w:rsidRPr="00137F71">
              <w:rPr>
                <w:rStyle w:val="af9"/>
                <w:noProof/>
              </w:rPr>
              <w:t xml:space="preserve"> </w:t>
            </w:r>
            <w:r w:rsidRPr="00137F71">
              <w:rPr>
                <w:rStyle w:val="af9"/>
                <w:noProof/>
              </w:rPr>
              <w:t>轨道交通设施安</w:t>
            </w:r>
            <w:r w:rsidRPr="00137F71">
              <w:rPr>
                <w:rStyle w:val="af9"/>
                <w:noProof/>
              </w:rPr>
              <w:t>全</w:t>
            </w:r>
            <w:r w:rsidRPr="00137F71">
              <w:rPr>
                <w:rStyle w:val="af9"/>
                <w:noProof/>
              </w:rPr>
              <w:t>保护设计方案</w:t>
            </w:r>
            <w:r>
              <w:rPr>
                <w:noProof/>
                <w:webHidden/>
              </w:rPr>
              <w:tab/>
            </w:r>
            <w:r>
              <w:rPr>
                <w:noProof/>
                <w:webHidden/>
              </w:rPr>
              <w:fldChar w:fldCharType="begin"/>
            </w:r>
            <w:r>
              <w:rPr>
                <w:noProof/>
                <w:webHidden/>
              </w:rPr>
              <w:instrText xml:space="preserve"> PAGEREF _Toc30369611 \h </w:instrText>
            </w:r>
            <w:r>
              <w:rPr>
                <w:noProof/>
                <w:webHidden/>
              </w:rPr>
            </w:r>
            <w:r>
              <w:rPr>
                <w:noProof/>
                <w:webHidden/>
              </w:rPr>
              <w:fldChar w:fldCharType="separate"/>
            </w:r>
            <w:r>
              <w:rPr>
                <w:noProof/>
                <w:webHidden/>
              </w:rPr>
              <w:t>5</w:t>
            </w:r>
            <w:r>
              <w:rPr>
                <w:noProof/>
                <w:webHidden/>
              </w:rPr>
              <w:fldChar w:fldCharType="end"/>
            </w:r>
          </w:hyperlink>
        </w:p>
        <w:p w14:paraId="596F0377" w14:textId="0817A99F" w:rsidR="00952088" w:rsidRDefault="00952088">
          <w:pPr>
            <w:pStyle w:val="12"/>
            <w:ind w:firstLine="560"/>
            <w:rPr>
              <w:rFonts w:asciiTheme="minorHAnsi" w:eastAsiaTheme="minorEastAsia" w:hAnsiTheme="minorHAnsi" w:cstheme="minorBidi"/>
              <w:noProof/>
              <w:sz w:val="21"/>
              <w:szCs w:val="22"/>
            </w:rPr>
          </w:pPr>
          <w:hyperlink w:anchor="_Toc30369612" w:history="1">
            <w:r w:rsidRPr="00137F71">
              <w:rPr>
                <w:rStyle w:val="af9"/>
                <w:rFonts w:cs="Arial"/>
                <w:noProof/>
              </w:rPr>
              <w:t>4.</w:t>
            </w:r>
            <w:r w:rsidRPr="00137F71">
              <w:rPr>
                <w:rStyle w:val="af9"/>
                <w:noProof/>
              </w:rPr>
              <w:t xml:space="preserve"> </w:t>
            </w:r>
            <w:r w:rsidRPr="00137F71">
              <w:rPr>
                <w:rStyle w:val="af9"/>
                <w:noProof/>
              </w:rPr>
              <w:t>编制依据</w:t>
            </w:r>
            <w:r>
              <w:rPr>
                <w:noProof/>
                <w:webHidden/>
              </w:rPr>
              <w:tab/>
            </w:r>
            <w:r>
              <w:rPr>
                <w:noProof/>
                <w:webHidden/>
              </w:rPr>
              <w:fldChar w:fldCharType="begin"/>
            </w:r>
            <w:r>
              <w:rPr>
                <w:noProof/>
                <w:webHidden/>
              </w:rPr>
              <w:instrText xml:space="preserve"> PAGEREF _Toc30369612 \h </w:instrText>
            </w:r>
            <w:r>
              <w:rPr>
                <w:noProof/>
                <w:webHidden/>
              </w:rPr>
            </w:r>
            <w:r>
              <w:rPr>
                <w:noProof/>
                <w:webHidden/>
              </w:rPr>
              <w:fldChar w:fldCharType="separate"/>
            </w:r>
            <w:r>
              <w:rPr>
                <w:noProof/>
                <w:webHidden/>
              </w:rPr>
              <w:t>9</w:t>
            </w:r>
            <w:r>
              <w:rPr>
                <w:noProof/>
                <w:webHidden/>
              </w:rPr>
              <w:fldChar w:fldCharType="end"/>
            </w:r>
          </w:hyperlink>
        </w:p>
        <w:p w14:paraId="12E4DDC0" w14:textId="4E10F991" w:rsidR="00952088" w:rsidRDefault="00952088">
          <w:pPr>
            <w:pStyle w:val="22"/>
            <w:ind w:firstLine="480"/>
            <w:rPr>
              <w:rFonts w:asciiTheme="minorHAnsi" w:eastAsiaTheme="minorEastAsia" w:hAnsiTheme="minorHAnsi" w:cstheme="minorBidi"/>
              <w:noProof/>
              <w:sz w:val="21"/>
              <w:szCs w:val="22"/>
            </w:rPr>
          </w:pPr>
          <w:hyperlink w:anchor="_Toc30369613" w:history="1">
            <w:r w:rsidRPr="00137F71">
              <w:rPr>
                <w:rStyle w:val="af9"/>
                <w:rFonts w:cs="Arial"/>
                <w:noProof/>
              </w:rPr>
              <w:t>4.1</w:t>
            </w:r>
            <w:r w:rsidRPr="00137F71">
              <w:rPr>
                <w:rStyle w:val="af9"/>
                <w:noProof/>
              </w:rPr>
              <w:t xml:space="preserve"> </w:t>
            </w:r>
            <w:r w:rsidRPr="00137F71">
              <w:rPr>
                <w:rStyle w:val="af9"/>
                <w:noProof/>
              </w:rPr>
              <w:t>规范及技术标准</w:t>
            </w:r>
            <w:r>
              <w:rPr>
                <w:noProof/>
                <w:webHidden/>
              </w:rPr>
              <w:tab/>
            </w:r>
            <w:r>
              <w:rPr>
                <w:noProof/>
                <w:webHidden/>
              </w:rPr>
              <w:fldChar w:fldCharType="begin"/>
            </w:r>
            <w:r>
              <w:rPr>
                <w:noProof/>
                <w:webHidden/>
              </w:rPr>
              <w:instrText xml:space="preserve"> PAGEREF _Toc30369613 \h </w:instrText>
            </w:r>
            <w:r>
              <w:rPr>
                <w:noProof/>
                <w:webHidden/>
              </w:rPr>
            </w:r>
            <w:r>
              <w:rPr>
                <w:noProof/>
                <w:webHidden/>
              </w:rPr>
              <w:fldChar w:fldCharType="separate"/>
            </w:r>
            <w:r>
              <w:rPr>
                <w:noProof/>
                <w:webHidden/>
              </w:rPr>
              <w:t>9</w:t>
            </w:r>
            <w:r>
              <w:rPr>
                <w:noProof/>
                <w:webHidden/>
              </w:rPr>
              <w:fldChar w:fldCharType="end"/>
            </w:r>
          </w:hyperlink>
        </w:p>
        <w:p w14:paraId="711BC957" w14:textId="30F803F0" w:rsidR="00952088" w:rsidRDefault="00952088">
          <w:pPr>
            <w:pStyle w:val="22"/>
            <w:ind w:firstLine="480"/>
            <w:rPr>
              <w:rFonts w:asciiTheme="minorHAnsi" w:eastAsiaTheme="minorEastAsia" w:hAnsiTheme="minorHAnsi" w:cstheme="minorBidi"/>
              <w:noProof/>
              <w:sz w:val="21"/>
              <w:szCs w:val="22"/>
            </w:rPr>
          </w:pPr>
          <w:hyperlink w:anchor="_Toc30369614" w:history="1">
            <w:r w:rsidRPr="00137F71">
              <w:rPr>
                <w:rStyle w:val="af9"/>
                <w:rFonts w:cs="Arial"/>
                <w:noProof/>
              </w:rPr>
              <w:t>4.2</w:t>
            </w:r>
            <w:r w:rsidRPr="00137F71">
              <w:rPr>
                <w:rStyle w:val="af9"/>
                <w:noProof/>
              </w:rPr>
              <w:t xml:space="preserve"> </w:t>
            </w:r>
            <w:r w:rsidRPr="00137F71">
              <w:rPr>
                <w:rStyle w:val="af9"/>
                <w:noProof/>
              </w:rPr>
              <w:t>相关文件</w:t>
            </w:r>
            <w:r>
              <w:rPr>
                <w:noProof/>
                <w:webHidden/>
              </w:rPr>
              <w:tab/>
            </w:r>
            <w:r>
              <w:rPr>
                <w:noProof/>
                <w:webHidden/>
              </w:rPr>
              <w:fldChar w:fldCharType="begin"/>
            </w:r>
            <w:r>
              <w:rPr>
                <w:noProof/>
                <w:webHidden/>
              </w:rPr>
              <w:instrText xml:space="preserve"> PAGEREF _Toc30369614 \h </w:instrText>
            </w:r>
            <w:r>
              <w:rPr>
                <w:noProof/>
                <w:webHidden/>
              </w:rPr>
            </w:r>
            <w:r>
              <w:rPr>
                <w:noProof/>
                <w:webHidden/>
              </w:rPr>
              <w:fldChar w:fldCharType="separate"/>
            </w:r>
            <w:r>
              <w:rPr>
                <w:noProof/>
                <w:webHidden/>
              </w:rPr>
              <w:t>9</w:t>
            </w:r>
            <w:r>
              <w:rPr>
                <w:noProof/>
                <w:webHidden/>
              </w:rPr>
              <w:fldChar w:fldCharType="end"/>
            </w:r>
          </w:hyperlink>
        </w:p>
        <w:p w14:paraId="52081075" w14:textId="035136C6" w:rsidR="00952088" w:rsidRDefault="00952088">
          <w:pPr>
            <w:pStyle w:val="12"/>
            <w:ind w:firstLine="560"/>
            <w:rPr>
              <w:rFonts w:asciiTheme="minorHAnsi" w:eastAsiaTheme="minorEastAsia" w:hAnsiTheme="minorHAnsi" w:cstheme="minorBidi"/>
              <w:noProof/>
              <w:sz w:val="21"/>
              <w:szCs w:val="22"/>
            </w:rPr>
          </w:pPr>
          <w:hyperlink w:anchor="_Toc30369615" w:history="1">
            <w:r w:rsidRPr="00137F71">
              <w:rPr>
                <w:rStyle w:val="af9"/>
                <w:rFonts w:cs="Arial"/>
                <w:noProof/>
              </w:rPr>
              <w:t>5.</w:t>
            </w:r>
            <w:r w:rsidRPr="00137F71">
              <w:rPr>
                <w:rStyle w:val="af9"/>
                <w:noProof/>
              </w:rPr>
              <w:t xml:space="preserve"> </w:t>
            </w:r>
            <w:r w:rsidRPr="00137F71">
              <w:rPr>
                <w:rStyle w:val="af9"/>
                <w:noProof/>
              </w:rPr>
              <w:t>施工计划</w:t>
            </w:r>
            <w:r>
              <w:rPr>
                <w:noProof/>
                <w:webHidden/>
              </w:rPr>
              <w:tab/>
            </w:r>
            <w:r>
              <w:rPr>
                <w:noProof/>
                <w:webHidden/>
              </w:rPr>
              <w:fldChar w:fldCharType="begin"/>
            </w:r>
            <w:r>
              <w:rPr>
                <w:noProof/>
                <w:webHidden/>
              </w:rPr>
              <w:instrText xml:space="preserve"> PAGEREF _Toc30369615 \h </w:instrText>
            </w:r>
            <w:r>
              <w:rPr>
                <w:noProof/>
                <w:webHidden/>
              </w:rPr>
            </w:r>
            <w:r>
              <w:rPr>
                <w:noProof/>
                <w:webHidden/>
              </w:rPr>
              <w:fldChar w:fldCharType="separate"/>
            </w:r>
            <w:r>
              <w:rPr>
                <w:noProof/>
                <w:webHidden/>
              </w:rPr>
              <w:t>10</w:t>
            </w:r>
            <w:r>
              <w:rPr>
                <w:noProof/>
                <w:webHidden/>
              </w:rPr>
              <w:fldChar w:fldCharType="end"/>
            </w:r>
          </w:hyperlink>
        </w:p>
        <w:p w14:paraId="1A6C2A1A" w14:textId="1BBB21CA" w:rsidR="00952088" w:rsidRDefault="00952088">
          <w:pPr>
            <w:pStyle w:val="22"/>
            <w:ind w:firstLine="480"/>
            <w:rPr>
              <w:rFonts w:asciiTheme="minorHAnsi" w:eastAsiaTheme="minorEastAsia" w:hAnsiTheme="minorHAnsi" w:cstheme="minorBidi"/>
              <w:noProof/>
              <w:sz w:val="21"/>
              <w:szCs w:val="22"/>
            </w:rPr>
          </w:pPr>
          <w:hyperlink w:anchor="_Toc30369616" w:history="1">
            <w:r w:rsidRPr="00137F71">
              <w:rPr>
                <w:rStyle w:val="af9"/>
                <w:rFonts w:cs="Arial"/>
                <w:noProof/>
              </w:rPr>
              <w:t>5.1</w:t>
            </w:r>
            <w:r w:rsidRPr="00137F71">
              <w:rPr>
                <w:rStyle w:val="af9"/>
                <w:noProof/>
              </w:rPr>
              <w:t xml:space="preserve"> </w:t>
            </w:r>
            <w:r w:rsidRPr="00137F71">
              <w:rPr>
                <w:rStyle w:val="af9"/>
                <w:noProof/>
              </w:rPr>
              <w:t>进度计划</w:t>
            </w:r>
            <w:r>
              <w:rPr>
                <w:noProof/>
                <w:webHidden/>
              </w:rPr>
              <w:tab/>
            </w:r>
            <w:r>
              <w:rPr>
                <w:noProof/>
                <w:webHidden/>
              </w:rPr>
              <w:fldChar w:fldCharType="begin"/>
            </w:r>
            <w:r>
              <w:rPr>
                <w:noProof/>
                <w:webHidden/>
              </w:rPr>
              <w:instrText xml:space="preserve"> PAGEREF _Toc30369616 \h </w:instrText>
            </w:r>
            <w:r>
              <w:rPr>
                <w:noProof/>
                <w:webHidden/>
              </w:rPr>
            </w:r>
            <w:r>
              <w:rPr>
                <w:noProof/>
                <w:webHidden/>
              </w:rPr>
              <w:fldChar w:fldCharType="separate"/>
            </w:r>
            <w:r>
              <w:rPr>
                <w:noProof/>
                <w:webHidden/>
              </w:rPr>
              <w:t>10</w:t>
            </w:r>
            <w:r>
              <w:rPr>
                <w:noProof/>
                <w:webHidden/>
              </w:rPr>
              <w:fldChar w:fldCharType="end"/>
            </w:r>
          </w:hyperlink>
        </w:p>
        <w:p w14:paraId="4297F9DE" w14:textId="66C9EBC1" w:rsidR="00952088" w:rsidRDefault="00952088">
          <w:pPr>
            <w:pStyle w:val="22"/>
            <w:ind w:firstLine="480"/>
            <w:rPr>
              <w:rFonts w:asciiTheme="minorHAnsi" w:eastAsiaTheme="minorEastAsia" w:hAnsiTheme="minorHAnsi" w:cstheme="minorBidi"/>
              <w:noProof/>
              <w:sz w:val="21"/>
              <w:szCs w:val="22"/>
            </w:rPr>
          </w:pPr>
          <w:hyperlink w:anchor="_Toc30369617" w:history="1">
            <w:r w:rsidRPr="00137F71">
              <w:rPr>
                <w:rStyle w:val="af9"/>
                <w:rFonts w:cs="Arial"/>
                <w:noProof/>
              </w:rPr>
              <w:t>5.2</w:t>
            </w:r>
            <w:r w:rsidRPr="00137F71">
              <w:rPr>
                <w:rStyle w:val="af9"/>
                <w:noProof/>
              </w:rPr>
              <w:t xml:space="preserve"> </w:t>
            </w:r>
            <w:r w:rsidRPr="00137F71">
              <w:rPr>
                <w:rStyle w:val="af9"/>
                <w:noProof/>
              </w:rPr>
              <w:t>主要材料计划</w:t>
            </w:r>
            <w:r>
              <w:rPr>
                <w:noProof/>
                <w:webHidden/>
              </w:rPr>
              <w:tab/>
            </w:r>
            <w:r>
              <w:rPr>
                <w:noProof/>
                <w:webHidden/>
              </w:rPr>
              <w:fldChar w:fldCharType="begin"/>
            </w:r>
            <w:r>
              <w:rPr>
                <w:noProof/>
                <w:webHidden/>
              </w:rPr>
              <w:instrText xml:space="preserve"> PAGEREF _Toc30369617 \h </w:instrText>
            </w:r>
            <w:r>
              <w:rPr>
                <w:noProof/>
                <w:webHidden/>
              </w:rPr>
            </w:r>
            <w:r>
              <w:rPr>
                <w:noProof/>
                <w:webHidden/>
              </w:rPr>
              <w:fldChar w:fldCharType="separate"/>
            </w:r>
            <w:r>
              <w:rPr>
                <w:noProof/>
                <w:webHidden/>
              </w:rPr>
              <w:t>10</w:t>
            </w:r>
            <w:r>
              <w:rPr>
                <w:noProof/>
                <w:webHidden/>
              </w:rPr>
              <w:fldChar w:fldCharType="end"/>
            </w:r>
          </w:hyperlink>
        </w:p>
        <w:p w14:paraId="5B598BFE" w14:textId="4E24F6F1" w:rsidR="00952088" w:rsidRDefault="00952088">
          <w:pPr>
            <w:pStyle w:val="22"/>
            <w:ind w:firstLine="480"/>
            <w:rPr>
              <w:rFonts w:asciiTheme="minorHAnsi" w:eastAsiaTheme="minorEastAsia" w:hAnsiTheme="minorHAnsi" w:cstheme="minorBidi"/>
              <w:noProof/>
              <w:sz w:val="21"/>
              <w:szCs w:val="22"/>
            </w:rPr>
          </w:pPr>
          <w:hyperlink w:anchor="_Toc30369618" w:history="1">
            <w:r w:rsidRPr="00137F71">
              <w:rPr>
                <w:rStyle w:val="af9"/>
                <w:rFonts w:cs="Arial"/>
                <w:noProof/>
              </w:rPr>
              <w:t>5.3</w:t>
            </w:r>
            <w:r w:rsidRPr="00137F71">
              <w:rPr>
                <w:rStyle w:val="af9"/>
                <w:noProof/>
              </w:rPr>
              <w:t xml:space="preserve"> </w:t>
            </w:r>
            <w:r w:rsidRPr="00137F71">
              <w:rPr>
                <w:rStyle w:val="af9"/>
                <w:noProof/>
              </w:rPr>
              <w:t>主要设备计划</w:t>
            </w:r>
            <w:r>
              <w:rPr>
                <w:noProof/>
                <w:webHidden/>
              </w:rPr>
              <w:tab/>
            </w:r>
            <w:r>
              <w:rPr>
                <w:noProof/>
                <w:webHidden/>
              </w:rPr>
              <w:fldChar w:fldCharType="begin"/>
            </w:r>
            <w:r>
              <w:rPr>
                <w:noProof/>
                <w:webHidden/>
              </w:rPr>
              <w:instrText xml:space="preserve"> PAGEREF _Toc30369618 \h </w:instrText>
            </w:r>
            <w:r>
              <w:rPr>
                <w:noProof/>
                <w:webHidden/>
              </w:rPr>
            </w:r>
            <w:r>
              <w:rPr>
                <w:noProof/>
                <w:webHidden/>
              </w:rPr>
              <w:fldChar w:fldCharType="separate"/>
            </w:r>
            <w:r>
              <w:rPr>
                <w:noProof/>
                <w:webHidden/>
              </w:rPr>
              <w:t>10</w:t>
            </w:r>
            <w:r>
              <w:rPr>
                <w:noProof/>
                <w:webHidden/>
              </w:rPr>
              <w:fldChar w:fldCharType="end"/>
            </w:r>
          </w:hyperlink>
        </w:p>
        <w:p w14:paraId="155C8104" w14:textId="713817B8" w:rsidR="00952088" w:rsidRDefault="00952088">
          <w:pPr>
            <w:pStyle w:val="12"/>
            <w:ind w:firstLine="560"/>
            <w:rPr>
              <w:rFonts w:asciiTheme="minorHAnsi" w:eastAsiaTheme="minorEastAsia" w:hAnsiTheme="minorHAnsi" w:cstheme="minorBidi"/>
              <w:noProof/>
              <w:sz w:val="21"/>
              <w:szCs w:val="22"/>
            </w:rPr>
          </w:pPr>
          <w:hyperlink w:anchor="_Toc30369619" w:history="1">
            <w:r w:rsidRPr="00137F71">
              <w:rPr>
                <w:rStyle w:val="af9"/>
                <w:rFonts w:cs="Arial"/>
                <w:noProof/>
              </w:rPr>
              <w:t>6.</w:t>
            </w:r>
            <w:r w:rsidRPr="00137F71">
              <w:rPr>
                <w:rStyle w:val="af9"/>
                <w:noProof/>
              </w:rPr>
              <w:t xml:space="preserve"> </w:t>
            </w:r>
            <w:r w:rsidRPr="00137F71">
              <w:rPr>
                <w:rStyle w:val="af9"/>
                <w:noProof/>
              </w:rPr>
              <w:t>轨道交通设施安全保护施工方案</w:t>
            </w:r>
            <w:r>
              <w:rPr>
                <w:noProof/>
                <w:webHidden/>
              </w:rPr>
              <w:tab/>
            </w:r>
            <w:r>
              <w:rPr>
                <w:noProof/>
                <w:webHidden/>
              </w:rPr>
              <w:fldChar w:fldCharType="begin"/>
            </w:r>
            <w:r>
              <w:rPr>
                <w:noProof/>
                <w:webHidden/>
              </w:rPr>
              <w:instrText xml:space="preserve"> PAGEREF _Toc30369619 \h </w:instrText>
            </w:r>
            <w:r>
              <w:rPr>
                <w:noProof/>
                <w:webHidden/>
              </w:rPr>
            </w:r>
            <w:r>
              <w:rPr>
                <w:noProof/>
                <w:webHidden/>
              </w:rPr>
              <w:fldChar w:fldCharType="separate"/>
            </w:r>
            <w:r>
              <w:rPr>
                <w:noProof/>
                <w:webHidden/>
              </w:rPr>
              <w:t>11</w:t>
            </w:r>
            <w:r>
              <w:rPr>
                <w:noProof/>
                <w:webHidden/>
              </w:rPr>
              <w:fldChar w:fldCharType="end"/>
            </w:r>
          </w:hyperlink>
        </w:p>
        <w:p w14:paraId="18CE45F4" w14:textId="73A92ADD" w:rsidR="00952088" w:rsidRDefault="00952088">
          <w:pPr>
            <w:pStyle w:val="22"/>
            <w:ind w:firstLine="480"/>
            <w:rPr>
              <w:rFonts w:asciiTheme="minorHAnsi" w:eastAsiaTheme="minorEastAsia" w:hAnsiTheme="minorHAnsi" w:cstheme="minorBidi"/>
              <w:noProof/>
              <w:sz w:val="21"/>
              <w:szCs w:val="22"/>
            </w:rPr>
          </w:pPr>
          <w:hyperlink w:anchor="_Toc30369620" w:history="1">
            <w:r w:rsidRPr="00137F71">
              <w:rPr>
                <w:rStyle w:val="af9"/>
                <w:rFonts w:cs="Arial"/>
                <w:noProof/>
              </w:rPr>
              <w:t>6.1</w:t>
            </w:r>
            <w:r w:rsidRPr="00137F71">
              <w:rPr>
                <w:rStyle w:val="af9"/>
                <w:noProof/>
              </w:rPr>
              <w:t xml:space="preserve"> </w:t>
            </w:r>
            <w:r w:rsidRPr="00137F71">
              <w:rPr>
                <w:rStyle w:val="af9"/>
                <w:noProof/>
              </w:rPr>
              <w:t>施工总体安排</w:t>
            </w:r>
            <w:r>
              <w:rPr>
                <w:noProof/>
                <w:webHidden/>
              </w:rPr>
              <w:tab/>
            </w:r>
            <w:r>
              <w:rPr>
                <w:noProof/>
                <w:webHidden/>
              </w:rPr>
              <w:fldChar w:fldCharType="begin"/>
            </w:r>
            <w:r>
              <w:rPr>
                <w:noProof/>
                <w:webHidden/>
              </w:rPr>
              <w:instrText xml:space="preserve"> PAGEREF _Toc30369620 \h </w:instrText>
            </w:r>
            <w:r>
              <w:rPr>
                <w:noProof/>
                <w:webHidden/>
              </w:rPr>
            </w:r>
            <w:r>
              <w:rPr>
                <w:noProof/>
                <w:webHidden/>
              </w:rPr>
              <w:fldChar w:fldCharType="separate"/>
            </w:r>
            <w:r>
              <w:rPr>
                <w:noProof/>
                <w:webHidden/>
              </w:rPr>
              <w:t>11</w:t>
            </w:r>
            <w:r>
              <w:rPr>
                <w:noProof/>
                <w:webHidden/>
              </w:rPr>
              <w:fldChar w:fldCharType="end"/>
            </w:r>
          </w:hyperlink>
        </w:p>
        <w:p w14:paraId="3C5E70C4" w14:textId="5D988830" w:rsidR="00952088" w:rsidRDefault="00952088">
          <w:pPr>
            <w:pStyle w:val="22"/>
            <w:ind w:firstLine="480"/>
            <w:rPr>
              <w:rFonts w:asciiTheme="minorHAnsi" w:eastAsiaTheme="minorEastAsia" w:hAnsiTheme="minorHAnsi" w:cstheme="minorBidi"/>
              <w:noProof/>
              <w:sz w:val="21"/>
              <w:szCs w:val="22"/>
            </w:rPr>
          </w:pPr>
          <w:hyperlink w:anchor="_Toc30369621" w:history="1">
            <w:r w:rsidRPr="00137F71">
              <w:rPr>
                <w:rStyle w:val="af9"/>
                <w:rFonts w:cs="Arial"/>
                <w:noProof/>
              </w:rPr>
              <w:t>6.2</w:t>
            </w:r>
            <w:r w:rsidRPr="00137F71">
              <w:rPr>
                <w:rStyle w:val="af9"/>
                <w:noProof/>
              </w:rPr>
              <w:t xml:space="preserve"> </w:t>
            </w:r>
            <w:r w:rsidRPr="00137F71">
              <w:rPr>
                <w:rStyle w:val="af9"/>
                <w:noProof/>
              </w:rPr>
              <w:t>施工场地布置</w:t>
            </w:r>
            <w:r>
              <w:rPr>
                <w:noProof/>
                <w:webHidden/>
              </w:rPr>
              <w:tab/>
            </w:r>
            <w:r>
              <w:rPr>
                <w:noProof/>
                <w:webHidden/>
              </w:rPr>
              <w:fldChar w:fldCharType="begin"/>
            </w:r>
            <w:r>
              <w:rPr>
                <w:noProof/>
                <w:webHidden/>
              </w:rPr>
              <w:instrText xml:space="preserve"> PAGEREF _Toc30369621 \h </w:instrText>
            </w:r>
            <w:r>
              <w:rPr>
                <w:noProof/>
                <w:webHidden/>
              </w:rPr>
            </w:r>
            <w:r>
              <w:rPr>
                <w:noProof/>
                <w:webHidden/>
              </w:rPr>
              <w:fldChar w:fldCharType="separate"/>
            </w:r>
            <w:r>
              <w:rPr>
                <w:noProof/>
                <w:webHidden/>
              </w:rPr>
              <w:t>11</w:t>
            </w:r>
            <w:r>
              <w:rPr>
                <w:noProof/>
                <w:webHidden/>
              </w:rPr>
              <w:fldChar w:fldCharType="end"/>
            </w:r>
          </w:hyperlink>
        </w:p>
        <w:p w14:paraId="0E18E1DA" w14:textId="7D1AD1BA" w:rsidR="00952088" w:rsidRDefault="00952088">
          <w:pPr>
            <w:pStyle w:val="22"/>
            <w:ind w:firstLine="480"/>
            <w:rPr>
              <w:rFonts w:asciiTheme="minorHAnsi" w:eastAsiaTheme="minorEastAsia" w:hAnsiTheme="minorHAnsi" w:cstheme="minorBidi"/>
              <w:noProof/>
              <w:sz w:val="21"/>
              <w:szCs w:val="22"/>
            </w:rPr>
          </w:pPr>
          <w:hyperlink w:anchor="_Toc30369622" w:history="1">
            <w:r w:rsidRPr="00137F71">
              <w:rPr>
                <w:rStyle w:val="af9"/>
                <w:rFonts w:cs="Arial"/>
                <w:noProof/>
              </w:rPr>
              <w:t>6.3</w:t>
            </w:r>
            <w:r w:rsidRPr="00137F71">
              <w:rPr>
                <w:rStyle w:val="af9"/>
                <w:noProof/>
              </w:rPr>
              <w:t xml:space="preserve"> </w:t>
            </w:r>
            <w:r w:rsidRPr="00137F71">
              <w:rPr>
                <w:rStyle w:val="af9"/>
                <w:noProof/>
              </w:rPr>
              <w:t>施工技术方案</w:t>
            </w:r>
            <w:r>
              <w:rPr>
                <w:noProof/>
                <w:webHidden/>
              </w:rPr>
              <w:tab/>
            </w:r>
            <w:r>
              <w:rPr>
                <w:noProof/>
                <w:webHidden/>
              </w:rPr>
              <w:fldChar w:fldCharType="begin"/>
            </w:r>
            <w:r>
              <w:rPr>
                <w:noProof/>
                <w:webHidden/>
              </w:rPr>
              <w:instrText xml:space="preserve"> PAGEREF _Toc30369622 \h </w:instrText>
            </w:r>
            <w:r>
              <w:rPr>
                <w:noProof/>
                <w:webHidden/>
              </w:rPr>
            </w:r>
            <w:r>
              <w:rPr>
                <w:noProof/>
                <w:webHidden/>
              </w:rPr>
              <w:fldChar w:fldCharType="separate"/>
            </w:r>
            <w:r>
              <w:rPr>
                <w:noProof/>
                <w:webHidden/>
              </w:rPr>
              <w:t>11</w:t>
            </w:r>
            <w:r>
              <w:rPr>
                <w:noProof/>
                <w:webHidden/>
              </w:rPr>
              <w:fldChar w:fldCharType="end"/>
            </w:r>
          </w:hyperlink>
        </w:p>
        <w:p w14:paraId="6B9D2915" w14:textId="7FE2F4D0" w:rsidR="00952088" w:rsidRDefault="00952088">
          <w:pPr>
            <w:pStyle w:val="12"/>
            <w:ind w:firstLine="560"/>
            <w:rPr>
              <w:rFonts w:asciiTheme="minorHAnsi" w:eastAsiaTheme="minorEastAsia" w:hAnsiTheme="minorHAnsi" w:cstheme="minorBidi"/>
              <w:noProof/>
              <w:sz w:val="21"/>
              <w:szCs w:val="22"/>
            </w:rPr>
          </w:pPr>
          <w:hyperlink w:anchor="_Toc30369623" w:history="1">
            <w:r w:rsidRPr="00137F71">
              <w:rPr>
                <w:rStyle w:val="af9"/>
                <w:rFonts w:cs="Arial"/>
                <w:noProof/>
              </w:rPr>
              <w:t>7.</w:t>
            </w:r>
            <w:r w:rsidRPr="00137F71">
              <w:rPr>
                <w:rStyle w:val="af9"/>
                <w:noProof/>
              </w:rPr>
              <w:t xml:space="preserve"> </w:t>
            </w:r>
            <w:r w:rsidRPr="00137F71">
              <w:rPr>
                <w:rStyle w:val="af9"/>
                <w:noProof/>
              </w:rPr>
              <w:t>项目施工对轨道交通设施安全保护措施</w:t>
            </w:r>
            <w:r>
              <w:rPr>
                <w:noProof/>
                <w:webHidden/>
              </w:rPr>
              <w:tab/>
            </w:r>
            <w:r>
              <w:rPr>
                <w:noProof/>
                <w:webHidden/>
              </w:rPr>
              <w:fldChar w:fldCharType="begin"/>
            </w:r>
            <w:r>
              <w:rPr>
                <w:noProof/>
                <w:webHidden/>
              </w:rPr>
              <w:instrText xml:space="preserve"> PAGEREF _Toc30369623 \h </w:instrText>
            </w:r>
            <w:r>
              <w:rPr>
                <w:noProof/>
                <w:webHidden/>
              </w:rPr>
            </w:r>
            <w:r>
              <w:rPr>
                <w:noProof/>
                <w:webHidden/>
              </w:rPr>
              <w:fldChar w:fldCharType="separate"/>
            </w:r>
            <w:r>
              <w:rPr>
                <w:noProof/>
                <w:webHidden/>
              </w:rPr>
              <w:t>13</w:t>
            </w:r>
            <w:r>
              <w:rPr>
                <w:noProof/>
                <w:webHidden/>
              </w:rPr>
              <w:fldChar w:fldCharType="end"/>
            </w:r>
          </w:hyperlink>
        </w:p>
        <w:p w14:paraId="073DF003" w14:textId="0C01831F" w:rsidR="00952088" w:rsidRDefault="00952088">
          <w:pPr>
            <w:pStyle w:val="22"/>
            <w:ind w:firstLine="480"/>
            <w:rPr>
              <w:rFonts w:asciiTheme="minorHAnsi" w:eastAsiaTheme="minorEastAsia" w:hAnsiTheme="minorHAnsi" w:cstheme="minorBidi"/>
              <w:noProof/>
              <w:sz w:val="21"/>
              <w:szCs w:val="22"/>
            </w:rPr>
          </w:pPr>
          <w:hyperlink w:anchor="_Toc30369624" w:history="1">
            <w:r w:rsidRPr="00137F71">
              <w:rPr>
                <w:rStyle w:val="af9"/>
                <w:rFonts w:cs="Arial"/>
                <w:noProof/>
              </w:rPr>
              <w:t>7.1</w:t>
            </w:r>
            <w:r w:rsidRPr="00137F71">
              <w:rPr>
                <w:rStyle w:val="af9"/>
                <w:noProof/>
              </w:rPr>
              <w:t xml:space="preserve"> </w:t>
            </w:r>
            <w:r w:rsidRPr="00137F71">
              <w:rPr>
                <w:rStyle w:val="af9"/>
                <w:noProof/>
              </w:rPr>
              <w:t>组织保证措施</w:t>
            </w:r>
            <w:r>
              <w:rPr>
                <w:noProof/>
                <w:webHidden/>
              </w:rPr>
              <w:tab/>
            </w:r>
            <w:r>
              <w:rPr>
                <w:noProof/>
                <w:webHidden/>
              </w:rPr>
              <w:fldChar w:fldCharType="begin"/>
            </w:r>
            <w:r>
              <w:rPr>
                <w:noProof/>
                <w:webHidden/>
              </w:rPr>
              <w:instrText xml:space="preserve"> PAGEREF _Toc30369624 \h </w:instrText>
            </w:r>
            <w:r>
              <w:rPr>
                <w:noProof/>
                <w:webHidden/>
              </w:rPr>
            </w:r>
            <w:r>
              <w:rPr>
                <w:noProof/>
                <w:webHidden/>
              </w:rPr>
              <w:fldChar w:fldCharType="separate"/>
            </w:r>
            <w:r>
              <w:rPr>
                <w:noProof/>
                <w:webHidden/>
              </w:rPr>
              <w:t>13</w:t>
            </w:r>
            <w:r>
              <w:rPr>
                <w:noProof/>
                <w:webHidden/>
              </w:rPr>
              <w:fldChar w:fldCharType="end"/>
            </w:r>
          </w:hyperlink>
        </w:p>
        <w:p w14:paraId="6E2D4D6C" w14:textId="4EDF6FA1" w:rsidR="00952088" w:rsidRDefault="00952088">
          <w:pPr>
            <w:pStyle w:val="22"/>
            <w:ind w:firstLine="480"/>
            <w:rPr>
              <w:rFonts w:asciiTheme="minorHAnsi" w:eastAsiaTheme="minorEastAsia" w:hAnsiTheme="minorHAnsi" w:cstheme="minorBidi"/>
              <w:noProof/>
              <w:sz w:val="21"/>
              <w:szCs w:val="22"/>
            </w:rPr>
          </w:pPr>
          <w:hyperlink w:anchor="_Toc30369625" w:history="1">
            <w:r w:rsidRPr="00137F71">
              <w:rPr>
                <w:rStyle w:val="af9"/>
                <w:rFonts w:cs="Arial"/>
                <w:noProof/>
              </w:rPr>
              <w:t>7.2</w:t>
            </w:r>
            <w:r w:rsidRPr="00137F71">
              <w:rPr>
                <w:rStyle w:val="af9"/>
                <w:noProof/>
              </w:rPr>
              <w:t xml:space="preserve"> </w:t>
            </w:r>
            <w:r w:rsidRPr="00137F71">
              <w:rPr>
                <w:rStyle w:val="af9"/>
                <w:noProof/>
              </w:rPr>
              <w:t>技术保证措施</w:t>
            </w:r>
            <w:r>
              <w:rPr>
                <w:noProof/>
                <w:webHidden/>
              </w:rPr>
              <w:tab/>
            </w:r>
            <w:r>
              <w:rPr>
                <w:noProof/>
                <w:webHidden/>
              </w:rPr>
              <w:fldChar w:fldCharType="begin"/>
            </w:r>
            <w:r>
              <w:rPr>
                <w:noProof/>
                <w:webHidden/>
              </w:rPr>
              <w:instrText xml:space="preserve"> PAGEREF _Toc30369625 \h </w:instrText>
            </w:r>
            <w:r>
              <w:rPr>
                <w:noProof/>
                <w:webHidden/>
              </w:rPr>
            </w:r>
            <w:r>
              <w:rPr>
                <w:noProof/>
                <w:webHidden/>
              </w:rPr>
              <w:fldChar w:fldCharType="separate"/>
            </w:r>
            <w:r>
              <w:rPr>
                <w:noProof/>
                <w:webHidden/>
              </w:rPr>
              <w:t>13</w:t>
            </w:r>
            <w:r>
              <w:rPr>
                <w:noProof/>
                <w:webHidden/>
              </w:rPr>
              <w:fldChar w:fldCharType="end"/>
            </w:r>
          </w:hyperlink>
        </w:p>
        <w:p w14:paraId="5B001A20" w14:textId="2813C08B" w:rsidR="00952088" w:rsidRDefault="00952088">
          <w:pPr>
            <w:pStyle w:val="22"/>
            <w:ind w:firstLine="480"/>
            <w:rPr>
              <w:rFonts w:asciiTheme="minorHAnsi" w:eastAsiaTheme="minorEastAsia" w:hAnsiTheme="minorHAnsi" w:cstheme="minorBidi"/>
              <w:noProof/>
              <w:sz w:val="21"/>
              <w:szCs w:val="22"/>
            </w:rPr>
          </w:pPr>
          <w:hyperlink w:anchor="_Toc30369626" w:history="1">
            <w:r w:rsidRPr="00137F71">
              <w:rPr>
                <w:rStyle w:val="af9"/>
                <w:rFonts w:cs="Arial"/>
                <w:noProof/>
              </w:rPr>
              <w:t>7.3</w:t>
            </w:r>
            <w:r w:rsidRPr="00137F71">
              <w:rPr>
                <w:rStyle w:val="af9"/>
                <w:noProof/>
              </w:rPr>
              <w:t xml:space="preserve"> </w:t>
            </w:r>
            <w:r w:rsidRPr="00137F71">
              <w:rPr>
                <w:rStyle w:val="af9"/>
                <w:noProof/>
              </w:rPr>
              <w:t>监测监控措施</w:t>
            </w:r>
            <w:r>
              <w:rPr>
                <w:noProof/>
                <w:webHidden/>
              </w:rPr>
              <w:tab/>
            </w:r>
            <w:r>
              <w:rPr>
                <w:noProof/>
                <w:webHidden/>
              </w:rPr>
              <w:fldChar w:fldCharType="begin"/>
            </w:r>
            <w:r>
              <w:rPr>
                <w:noProof/>
                <w:webHidden/>
              </w:rPr>
              <w:instrText xml:space="preserve"> PAGEREF _Toc30369626 \h </w:instrText>
            </w:r>
            <w:r>
              <w:rPr>
                <w:noProof/>
                <w:webHidden/>
              </w:rPr>
            </w:r>
            <w:r>
              <w:rPr>
                <w:noProof/>
                <w:webHidden/>
              </w:rPr>
              <w:fldChar w:fldCharType="separate"/>
            </w:r>
            <w:r>
              <w:rPr>
                <w:noProof/>
                <w:webHidden/>
              </w:rPr>
              <w:t>13</w:t>
            </w:r>
            <w:r>
              <w:rPr>
                <w:noProof/>
                <w:webHidden/>
              </w:rPr>
              <w:fldChar w:fldCharType="end"/>
            </w:r>
          </w:hyperlink>
        </w:p>
        <w:p w14:paraId="2DF71B10" w14:textId="3F46CF20" w:rsidR="00952088" w:rsidRDefault="00952088">
          <w:pPr>
            <w:pStyle w:val="22"/>
            <w:ind w:firstLine="480"/>
            <w:rPr>
              <w:rFonts w:asciiTheme="minorHAnsi" w:eastAsiaTheme="minorEastAsia" w:hAnsiTheme="minorHAnsi" w:cstheme="minorBidi"/>
              <w:noProof/>
              <w:sz w:val="21"/>
              <w:szCs w:val="22"/>
            </w:rPr>
          </w:pPr>
          <w:hyperlink w:anchor="_Toc30369627" w:history="1">
            <w:r w:rsidRPr="00137F71">
              <w:rPr>
                <w:rStyle w:val="af9"/>
                <w:rFonts w:cs="Arial"/>
                <w:noProof/>
              </w:rPr>
              <w:t>7.4</w:t>
            </w:r>
            <w:r w:rsidRPr="00137F71">
              <w:rPr>
                <w:rStyle w:val="af9"/>
                <w:noProof/>
              </w:rPr>
              <w:t xml:space="preserve"> </w:t>
            </w:r>
            <w:r w:rsidRPr="00137F71">
              <w:rPr>
                <w:rStyle w:val="af9"/>
                <w:noProof/>
              </w:rPr>
              <w:t>安全施工保障措施</w:t>
            </w:r>
            <w:r>
              <w:rPr>
                <w:noProof/>
                <w:webHidden/>
              </w:rPr>
              <w:tab/>
            </w:r>
            <w:r>
              <w:rPr>
                <w:noProof/>
                <w:webHidden/>
              </w:rPr>
              <w:fldChar w:fldCharType="begin"/>
            </w:r>
            <w:r>
              <w:rPr>
                <w:noProof/>
                <w:webHidden/>
              </w:rPr>
              <w:instrText xml:space="preserve"> PAGEREF _Toc30369627 \h </w:instrText>
            </w:r>
            <w:r>
              <w:rPr>
                <w:noProof/>
                <w:webHidden/>
              </w:rPr>
            </w:r>
            <w:r>
              <w:rPr>
                <w:noProof/>
                <w:webHidden/>
              </w:rPr>
              <w:fldChar w:fldCharType="separate"/>
            </w:r>
            <w:r>
              <w:rPr>
                <w:noProof/>
                <w:webHidden/>
              </w:rPr>
              <w:t>13</w:t>
            </w:r>
            <w:r>
              <w:rPr>
                <w:noProof/>
                <w:webHidden/>
              </w:rPr>
              <w:fldChar w:fldCharType="end"/>
            </w:r>
          </w:hyperlink>
        </w:p>
        <w:p w14:paraId="7BD5FBB1" w14:textId="75D2DA81" w:rsidR="00952088" w:rsidRDefault="00952088">
          <w:pPr>
            <w:pStyle w:val="22"/>
            <w:ind w:firstLine="480"/>
            <w:rPr>
              <w:rFonts w:asciiTheme="minorHAnsi" w:eastAsiaTheme="minorEastAsia" w:hAnsiTheme="minorHAnsi" w:cstheme="minorBidi"/>
              <w:noProof/>
              <w:sz w:val="21"/>
              <w:szCs w:val="22"/>
            </w:rPr>
          </w:pPr>
          <w:hyperlink w:anchor="_Toc30369628" w:history="1">
            <w:r w:rsidRPr="00137F71">
              <w:rPr>
                <w:rStyle w:val="af9"/>
                <w:rFonts w:cs="Arial"/>
                <w:noProof/>
              </w:rPr>
              <w:t>7.5</w:t>
            </w:r>
            <w:r w:rsidRPr="00137F71">
              <w:rPr>
                <w:rStyle w:val="af9"/>
                <w:noProof/>
              </w:rPr>
              <w:t xml:space="preserve"> </w:t>
            </w:r>
            <w:r w:rsidRPr="00137F71">
              <w:rPr>
                <w:rStyle w:val="af9"/>
                <w:noProof/>
              </w:rPr>
              <w:t>文明及环保施工措施</w:t>
            </w:r>
            <w:r>
              <w:rPr>
                <w:noProof/>
                <w:webHidden/>
              </w:rPr>
              <w:tab/>
            </w:r>
            <w:r>
              <w:rPr>
                <w:noProof/>
                <w:webHidden/>
              </w:rPr>
              <w:fldChar w:fldCharType="begin"/>
            </w:r>
            <w:r>
              <w:rPr>
                <w:noProof/>
                <w:webHidden/>
              </w:rPr>
              <w:instrText xml:space="preserve"> PAGEREF _Toc30369628 \h </w:instrText>
            </w:r>
            <w:r>
              <w:rPr>
                <w:noProof/>
                <w:webHidden/>
              </w:rPr>
            </w:r>
            <w:r>
              <w:rPr>
                <w:noProof/>
                <w:webHidden/>
              </w:rPr>
              <w:fldChar w:fldCharType="separate"/>
            </w:r>
            <w:r>
              <w:rPr>
                <w:noProof/>
                <w:webHidden/>
              </w:rPr>
              <w:t>13</w:t>
            </w:r>
            <w:r>
              <w:rPr>
                <w:noProof/>
                <w:webHidden/>
              </w:rPr>
              <w:fldChar w:fldCharType="end"/>
            </w:r>
          </w:hyperlink>
        </w:p>
        <w:p w14:paraId="5B25AF0F" w14:textId="121A14E5" w:rsidR="00952088" w:rsidRDefault="00952088">
          <w:pPr>
            <w:pStyle w:val="12"/>
            <w:ind w:firstLine="560"/>
            <w:rPr>
              <w:rFonts w:asciiTheme="minorHAnsi" w:eastAsiaTheme="minorEastAsia" w:hAnsiTheme="minorHAnsi" w:cstheme="minorBidi"/>
              <w:noProof/>
              <w:sz w:val="21"/>
              <w:szCs w:val="22"/>
            </w:rPr>
          </w:pPr>
          <w:hyperlink w:anchor="_Toc30369629" w:history="1">
            <w:r w:rsidRPr="00137F71">
              <w:rPr>
                <w:rStyle w:val="af9"/>
                <w:rFonts w:cs="Arial"/>
                <w:noProof/>
              </w:rPr>
              <w:t>8.</w:t>
            </w:r>
            <w:r w:rsidRPr="00137F71">
              <w:rPr>
                <w:rStyle w:val="af9"/>
                <w:noProof/>
              </w:rPr>
              <w:t xml:space="preserve"> </w:t>
            </w:r>
            <w:r w:rsidRPr="00137F71">
              <w:rPr>
                <w:rStyle w:val="af9"/>
                <w:noProof/>
              </w:rPr>
              <w:t>施工管理及作业人员配备和分工</w:t>
            </w:r>
            <w:r>
              <w:rPr>
                <w:noProof/>
                <w:webHidden/>
              </w:rPr>
              <w:tab/>
            </w:r>
            <w:r>
              <w:rPr>
                <w:noProof/>
                <w:webHidden/>
              </w:rPr>
              <w:fldChar w:fldCharType="begin"/>
            </w:r>
            <w:r>
              <w:rPr>
                <w:noProof/>
                <w:webHidden/>
              </w:rPr>
              <w:instrText xml:space="preserve"> PAGEREF _Toc30369629 \h </w:instrText>
            </w:r>
            <w:r>
              <w:rPr>
                <w:noProof/>
                <w:webHidden/>
              </w:rPr>
            </w:r>
            <w:r>
              <w:rPr>
                <w:noProof/>
                <w:webHidden/>
              </w:rPr>
              <w:fldChar w:fldCharType="separate"/>
            </w:r>
            <w:r>
              <w:rPr>
                <w:noProof/>
                <w:webHidden/>
              </w:rPr>
              <w:t>14</w:t>
            </w:r>
            <w:r>
              <w:rPr>
                <w:noProof/>
                <w:webHidden/>
              </w:rPr>
              <w:fldChar w:fldCharType="end"/>
            </w:r>
          </w:hyperlink>
        </w:p>
        <w:p w14:paraId="4FB9B2BB" w14:textId="5D0D0BE1" w:rsidR="00952088" w:rsidRDefault="00952088">
          <w:pPr>
            <w:pStyle w:val="22"/>
            <w:ind w:firstLine="480"/>
            <w:rPr>
              <w:rFonts w:asciiTheme="minorHAnsi" w:eastAsiaTheme="minorEastAsia" w:hAnsiTheme="minorHAnsi" w:cstheme="minorBidi"/>
              <w:noProof/>
              <w:sz w:val="21"/>
              <w:szCs w:val="22"/>
            </w:rPr>
          </w:pPr>
          <w:hyperlink w:anchor="_Toc30369630" w:history="1">
            <w:r w:rsidRPr="00137F71">
              <w:rPr>
                <w:rStyle w:val="af9"/>
                <w:rFonts w:cs="Arial"/>
                <w:noProof/>
              </w:rPr>
              <w:t>8.1</w:t>
            </w:r>
            <w:r w:rsidRPr="00137F71">
              <w:rPr>
                <w:rStyle w:val="af9"/>
                <w:noProof/>
              </w:rPr>
              <w:t xml:space="preserve"> </w:t>
            </w:r>
            <w:r w:rsidRPr="00137F71">
              <w:rPr>
                <w:rStyle w:val="af9"/>
                <w:noProof/>
              </w:rPr>
              <w:t>施工管理人员及特种作业人员组成</w:t>
            </w:r>
            <w:r>
              <w:rPr>
                <w:noProof/>
                <w:webHidden/>
              </w:rPr>
              <w:tab/>
            </w:r>
            <w:r>
              <w:rPr>
                <w:noProof/>
                <w:webHidden/>
              </w:rPr>
              <w:fldChar w:fldCharType="begin"/>
            </w:r>
            <w:r>
              <w:rPr>
                <w:noProof/>
                <w:webHidden/>
              </w:rPr>
              <w:instrText xml:space="preserve"> PAGEREF _Toc30369630 \h </w:instrText>
            </w:r>
            <w:r>
              <w:rPr>
                <w:noProof/>
                <w:webHidden/>
              </w:rPr>
            </w:r>
            <w:r>
              <w:rPr>
                <w:noProof/>
                <w:webHidden/>
              </w:rPr>
              <w:fldChar w:fldCharType="separate"/>
            </w:r>
            <w:r>
              <w:rPr>
                <w:noProof/>
                <w:webHidden/>
              </w:rPr>
              <w:t>14</w:t>
            </w:r>
            <w:r>
              <w:rPr>
                <w:noProof/>
                <w:webHidden/>
              </w:rPr>
              <w:fldChar w:fldCharType="end"/>
            </w:r>
          </w:hyperlink>
        </w:p>
        <w:p w14:paraId="220A996F" w14:textId="4ED876EC" w:rsidR="00952088" w:rsidRDefault="00952088">
          <w:pPr>
            <w:pStyle w:val="22"/>
            <w:ind w:firstLine="480"/>
            <w:rPr>
              <w:rFonts w:asciiTheme="minorHAnsi" w:eastAsiaTheme="minorEastAsia" w:hAnsiTheme="minorHAnsi" w:cstheme="minorBidi"/>
              <w:noProof/>
              <w:sz w:val="21"/>
              <w:szCs w:val="22"/>
            </w:rPr>
          </w:pPr>
          <w:hyperlink w:anchor="_Toc30369631" w:history="1">
            <w:r w:rsidRPr="00137F71">
              <w:rPr>
                <w:rStyle w:val="af9"/>
                <w:rFonts w:cs="Arial"/>
                <w:noProof/>
              </w:rPr>
              <w:t>8.2</w:t>
            </w:r>
            <w:r w:rsidRPr="00137F71">
              <w:rPr>
                <w:rStyle w:val="af9"/>
                <w:noProof/>
              </w:rPr>
              <w:t xml:space="preserve"> </w:t>
            </w:r>
            <w:r w:rsidRPr="00137F71">
              <w:rPr>
                <w:rStyle w:val="af9"/>
                <w:noProof/>
              </w:rPr>
              <w:t>项目管理人员职责及分工</w:t>
            </w:r>
            <w:r>
              <w:rPr>
                <w:noProof/>
                <w:webHidden/>
              </w:rPr>
              <w:tab/>
            </w:r>
            <w:r>
              <w:rPr>
                <w:noProof/>
                <w:webHidden/>
              </w:rPr>
              <w:fldChar w:fldCharType="begin"/>
            </w:r>
            <w:r>
              <w:rPr>
                <w:noProof/>
                <w:webHidden/>
              </w:rPr>
              <w:instrText xml:space="preserve"> PAGEREF _Toc30369631 \h </w:instrText>
            </w:r>
            <w:r>
              <w:rPr>
                <w:noProof/>
                <w:webHidden/>
              </w:rPr>
            </w:r>
            <w:r>
              <w:rPr>
                <w:noProof/>
                <w:webHidden/>
              </w:rPr>
              <w:fldChar w:fldCharType="separate"/>
            </w:r>
            <w:r>
              <w:rPr>
                <w:noProof/>
                <w:webHidden/>
              </w:rPr>
              <w:t>14</w:t>
            </w:r>
            <w:r>
              <w:rPr>
                <w:noProof/>
                <w:webHidden/>
              </w:rPr>
              <w:fldChar w:fldCharType="end"/>
            </w:r>
          </w:hyperlink>
        </w:p>
        <w:p w14:paraId="0BAD0793" w14:textId="65259719" w:rsidR="00952088" w:rsidRDefault="00952088">
          <w:pPr>
            <w:pStyle w:val="22"/>
            <w:ind w:firstLine="480"/>
            <w:rPr>
              <w:rFonts w:asciiTheme="minorHAnsi" w:eastAsiaTheme="minorEastAsia" w:hAnsiTheme="minorHAnsi" w:cstheme="minorBidi"/>
              <w:noProof/>
              <w:sz w:val="21"/>
              <w:szCs w:val="22"/>
            </w:rPr>
          </w:pPr>
          <w:hyperlink w:anchor="_Toc30369632" w:history="1">
            <w:r w:rsidRPr="00137F71">
              <w:rPr>
                <w:rStyle w:val="af9"/>
                <w:rFonts w:cs="Arial"/>
                <w:noProof/>
              </w:rPr>
              <w:t>8.3</w:t>
            </w:r>
            <w:r w:rsidRPr="00137F71">
              <w:rPr>
                <w:rStyle w:val="af9"/>
                <w:noProof/>
              </w:rPr>
              <w:t xml:space="preserve"> </w:t>
            </w:r>
            <w:r w:rsidRPr="00137F71">
              <w:rPr>
                <w:rStyle w:val="af9"/>
                <w:noProof/>
              </w:rPr>
              <w:t>拟投入作业人员情况</w:t>
            </w:r>
            <w:r>
              <w:rPr>
                <w:noProof/>
                <w:webHidden/>
              </w:rPr>
              <w:tab/>
            </w:r>
            <w:r>
              <w:rPr>
                <w:noProof/>
                <w:webHidden/>
              </w:rPr>
              <w:fldChar w:fldCharType="begin"/>
            </w:r>
            <w:r>
              <w:rPr>
                <w:noProof/>
                <w:webHidden/>
              </w:rPr>
              <w:instrText xml:space="preserve"> PAGEREF _Toc30369632 \h </w:instrText>
            </w:r>
            <w:r>
              <w:rPr>
                <w:noProof/>
                <w:webHidden/>
              </w:rPr>
            </w:r>
            <w:r>
              <w:rPr>
                <w:noProof/>
                <w:webHidden/>
              </w:rPr>
              <w:fldChar w:fldCharType="separate"/>
            </w:r>
            <w:r>
              <w:rPr>
                <w:noProof/>
                <w:webHidden/>
              </w:rPr>
              <w:t>14</w:t>
            </w:r>
            <w:r>
              <w:rPr>
                <w:noProof/>
                <w:webHidden/>
              </w:rPr>
              <w:fldChar w:fldCharType="end"/>
            </w:r>
          </w:hyperlink>
        </w:p>
        <w:p w14:paraId="08085A7D" w14:textId="3DBFB423" w:rsidR="00952088" w:rsidRDefault="00952088">
          <w:pPr>
            <w:pStyle w:val="12"/>
            <w:ind w:firstLine="560"/>
            <w:rPr>
              <w:rFonts w:asciiTheme="minorHAnsi" w:eastAsiaTheme="minorEastAsia" w:hAnsiTheme="minorHAnsi" w:cstheme="minorBidi"/>
              <w:noProof/>
              <w:sz w:val="21"/>
              <w:szCs w:val="22"/>
            </w:rPr>
          </w:pPr>
          <w:hyperlink w:anchor="_Toc30369633" w:history="1">
            <w:r w:rsidRPr="00137F71">
              <w:rPr>
                <w:rStyle w:val="af9"/>
                <w:rFonts w:cs="Arial"/>
                <w:noProof/>
              </w:rPr>
              <w:t>9.</w:t>
            </w:r>
            <w:r w:rsidRPr="00137F71">
              <w:rPr>
                <w:rStyle w:val="af9"/>
                <w:noProof/>
              </w:rPr>
              <w:t xml:space="preserve"> </w:t>
            </w:r>
            <w:r w:rsidRPr="00137F71">
              <w:rPr>
                <w:rStyle w:val="af9"/>
                <w:noProof/>
              </w:rPr>
              <w:t>施工验收要求</w:t>
            </w:r>
            <w:r>
              <w:rPr>
                <w:noProof/>
                <w:webHidden/>
              </w:rPr>
              <w:tab/>
            </w:r>
            <w:r>
              <w:rPr>
                <w:noProof/>
                <w:webHidden/>
              </w:rPr>
              <w:fldChar w:fldCharType="begin"/>
            </w:r>
            <w:r>
              <w:rPr>
                <w:noProof/>
                <w:webHidden/>
              </w:rPr>
              <w:instrText xml:space="preserve"> PAGEREF _Toc30369633 \h </w:instrText>
            </w:r>
            <w:r>
              <w:rPr>
                <w:noProof/>
                <w:webHidden/>
              </w:rPr>
            </w:r>
            <w:r>
              <w:rPr>
                <w:noProof/>
                <w:webHidden/>
              </w:rPr>
              <w:fldChar w:fldCharType="separate"/>
            </w:r>
            <w:r>
              <w:rPr>
                <w:noProof/>
                <w:webHidden/>
              </w:rPr>
              <w:t>15</w:t>
            </w:r>
            <w:r>
              <w:rPr>
                <w:noProof/>
                <w:webHidden/>
              </w:rPr>
              <w:fldChar w:fldCharType="end"/>
            </w:r>
          </w:hyperlink>
        </w:p>
        <w:p w14:paraId="438416D8" w14:textId="6CEFC4D0" w:rsidR="00952088" w:rsidRDefault="00952088">
          <w:pPr>
            <w:pStyle w:val="22"/>
            <w:ind w:firstLine="480"/>
            <w:rPr>
              <w:rFonts w:asciiTheme="minorHAnsi" w:eastAsiaTheme="minorEastAsia" w:hAnsiTheme="minorHAnsi" w:cstheme="minorBidi"/>
              <w:noProof/>
              <w:sz w:val="21"/>
              <w:szCs w:val="22"/>
            </w:rPr>
          </w:pPr>
          <w:hyperlink w:anchor="_Toc30369634" w:history="1">
            <w:r w:rsidRPr="00137F71">
              <w:rPr>
                <w:rStyle w:val="af9"/>
                <w:rFonts w:cs="Arial"/>
                <w:noProof/>
              </w:rPr>
              <w:t>9.1</w:t>
            </w:r>
            <w:r w:rsidRPr="00137F71">
              <w:rPr>
                <w:rStyle w:val="af9"/>
                <w:noProof/>
              </w:rPr>
              <w:t xml:space="preserve"> </w:t>
            </w:r>
            <w:r w:rsidRPr="00137F71">
              <w:rPr>
                <w:rStyle w:val="af9"/>
                <w:noProof/>
              </w:rPr>
              <w:t>验收要求及标准</w:t>
            </w:r>
            <w:r>
              <w:rPr>
                <w:noProof/>
                <w:webHidden/>
              </w:rPr>
              <w:tab/>
            </w:r>
            <w:r>
              <w:rPr>
                <w:noProof/>
                <w:webHidden/>
              </w:rPr>
              <w:fldChar w:fldCharType="begin"/>
            </w:r>
            <w:r>
              <w:rPr>
                <w:noProof/>
                <w:webHidden/>
              </w:rPr>
              <w:instrText xml:space="preserve"> PAGEREF _Toc30369634 \h </w:instrText>
            </w:r>
            <w:r>
              <w:rPr>
                <w:noProof/>
                <w:webHidden/>
              </w:rPr>
            </w:r>
            <w:r>
              <w:rPr>
                <w:noProof/>
                <w:webHidden/>
              </w:rPr>
              <w:fldChar w:fldCharType="separate"/>
            </w:r>
            <w:r>
              <w:rPr>
                <w:noProof/>
                <w:webHidden/>
              </w:rPr>
              <w:t>15</w:t>
            </w:r>
            <w:r>
              <w:rPr>
                <w:noProof/>
                <w:webHidden/>
              </w:rPr>
              <w:fldChar w:fldCharType="end"/>
            </w:r>
          </w:hyperlink>
        </w:p>
        <w:p w14:paraId="3D6D4778" w14:textId="4BF7E8B7" w:rsidR="00952088" w:rsidRDefault="00952088">
          <w:pPr>
            <w:pStyle w:val="22"/>
            <w:ind w:firstLine="480"/>
            <w:rPr>
              <w:rFonts w:asciiTheme="minorHAnsi" w:eastAsiaTheme="minorEastAsia" w:hAnsiTheme="minorHAnsi" w:cstheme="minorBidi"/>
              <w:noProof/>
              <w:sz w:val="21"/>
              <w:szCs w:val="22"/>
            </w:rPr>
          </w:pPr>
          <w:hyperlink w:anchor="_Toc30369635" w:history="1">
            <w:r w:rsidRPr="00137F71">
              <w:rPr>
                <w:rStyle w:val="af9"/>
                <w:rFonts w:cs="Arial"/>
                <w:noProof/>
              </w:rPr>
              <w:t>9.2</w:t>
            </w:r>
            <w:r w:rsidRPr="00137F71">
              <w:rPr>
                <w:rStyle w:val="af9"/>
                <w:noProof/>
              </w:rPr>
              <w:t xml:space="preserve"> </w:t>
            </w:r>
            <w:r w:rsidRPr="00137F71">
              <w:rPr>
                <w:rStyle w:val="af9"/>
                <w:noProof/>
              </w:rPr>
              <w:t>验收内容及程序</w:t>
            </w:r>
            <w:r>
              <w:rPr>
                <w:noProof/>
                <w:webHidden/>
              </w:rPr>
              <w:tab/>
            </w:r>
            <w:r>
              <w:rPr>
                <w:noProof/>
                <w:webHidden/>
              </w:rPr>
              <w:fldChar w:fldCharType="begin"/>
            </w:r>
            <w:r>
              <w:rPr>
                <w:noProof/>
                <w:webHidden/>
              </w:rPr>
              <w:instrText xml:space="preserve"> PAGEREF _Toc30369635 \h </w:instrText>
            </w:r>
            <w:r>
              <w:rPr>
                <w:noProof/>
                <w:webHidden/>
              </w:rPr>
            </w:r>
            <w:r>
              <w:rPr>
                <w:noProof/>
                <w:webHidden/>
              </w:rPr>
              <w:fldChar w:fldCharType="separate"/>
            </w:r>
            <w:r>
              <w:rPr>
                <w:noProof/>
                <w:webHidden/>
              </w:rPr>
              <w:t>15</w:t>
            </w:r>
            <w:r>
              <w:rPr>
                <w:noProof/>
                <w:webHidden/>
              </w:rPr>
              <w:fldChar w:fldCharType="end"/>
            </w:r>
          </w:hyperlink>
        </w:p>
        <w:p w14:paraId="245B88C2" w14:textId="3708D197" w:rsidR="00952088" w:rsidRDefault="00952088">
          <w:pPr>
            <w:pStyle w:val="22"/>
            <w:ind w:firstLine="480"/>
            <w:rPr>
              <w:rFonts w:asciiTheme="minorHAnsi" w:eastAsiaTheme="minorEastAsia" w:hAnsiTheme="minorHAnsi" w:cstheme="minorBidi"/>
              <w:noProof/>
              <w:sz w:val="21"/>
              <w:szCs w:val="22"/>
            </w:rPr>
          </w:pPr>
          <w:hyperlink w:anchor="_Toc30369636" w:history="1">
            <w:r w:rsidRPr="00137F71">
              <w:rPr>
                <w:rStyle w:val="af9"/>
                <w:rFonts w:cs="Arial"/>
                <w:noProof/>
              </w:rPr>
              <w:t>9.3</w:t>
            </w:r>
            <w:r w:rsidRPr="00137F71">
              <w:rPr>
                <w:rStyle w:val="af9"/>
                <w:noProof/>
              </w:rPr>
              <w:t xml:space="preserve"> </w:t>
            </w:r>
            <w:r w:rsidRPr="00137F71">
              <w:rPr>
                <w:rStyle w:val="af9"/>
                <w:noProof/>
              </w:rPr>
              <w:t>验收人员及措施</w:t>
            </w:r>
            <w:r>
              <w:rPr>
                <w:noProof/>
                <w:webHidden/>
              </w:rPr>
              <w:tab/>
            </w:r>
            <w:r>
              <w:rPr>
                <w:noProof/>
                <w:webHidden/>
              </w:rPr>
              <w:fldChar w:fldCharType="begin"/>
            </w:r>
            <w:r>
              <w:rPr>
                <w:noProof/>
                <w:webHidden/>
              </w:rPr>
              <w:instrText xml:space="preserve"> PAGEREF _Toc30369636 \h </w:instrText>
            </w:r>
            <w:r>
              <w:rPr>
                <w:noProof/>
                <w:webHidden/>
              </w:rPr>
            </w:r>
            <w:r>
              <w:rPr>
                <w:noProof/>
                <w:webHidden/>
              </w:rPr>
              <w:fldChar w:fldCharType="separate"/>
            </w:r>
            <w:r>
              <w:rPr>
                <w:noProof/>
                <w:webHidden/>
              </w:rPr>
              <w:t>15</w:t>
            </w:r>
            <w:r>
              <w:rPr>
                <w:noProof/>
                <w:webHidden/>
              </w:rPr>
              <w:fldChar w:fldCharType="end"/>
            </w:r>
          </w:hyperlink>
        </w:p>
        <w:p w14:paraId="669A3CDC" w14:textId="62ECCE76" w:rsidR="00952088" w:rsidRDefault="00952088">
          <w:pPr>
            <w:pStyle w:val="12"/>
            <w:ind w:firstLine="560"/>
            <w:rPr>
              <w:rFonts w:asciiTheme="minorHAnsi" w:eastAsiaTheme="minorEastAsia" w:hAnsiTheme="minorHAnsi" w:cstheme="minorBidi"/>
              <w:noProof/>
              <w:sz w:val="21"/>
              <w:szCs w:val="22"/>
            </w:rPr>
          </w:pPr>
          <w:hyperlink w:anchor="_Toc30369637" w:history="1">
            <w:r w:rsidRPr="00137F71">
              <w:rPr>
                <w:rStyle w:val="af9"/>
                <w:rFonts w:cs="Arial"/>
                <w:noProof/>
              </w:rPr>
              <w:t>10.</w:t>
            </w:r>
            <w:r w:rsidRPr="00137F71">
              <w:rPr>
                <w:rStyle w:val="af9"/>
                <w:noProof/>
              </w:rPr>
              <w:t xml:space="preserve"> </w:t>
            </w:r>
            <w:r w:rsidRPr="00137F71">
              <w:rPr>
                <w:rStyle w:val="af9"/>
                <w:noProof/>
              </w:rPr>
              <w:t>应急处置措施</w:t>
            </w:r>
            <w:r>
              <w:rPr>
                <w:noProof/>
                <w:webHidden/>
              </w:rPr>
              <w:tab/>
            </w:r>
            <w:r>
              <w:rPr>
                <w:noProof/>
                <w:webHidden/>
              </w:rPr>
              <w:fldChar w:fldCharType="begin"/>
            </w:r>
            <w:r>
              <w:rPr>
                <w:noProof/>
                <w:webHidden/>
              </w:rPr>
              <w:instrText xml:space="preserve"> PAGEREF _Toc30369637 \h </w:instrText>
            </w:r>
            <w:r>
              <w:rPr>
                <w:noProof/>
                <w:webHidden/>
              </w:rPr>
            </w:r>
            <w:r>
              <w:rPr>
                <w:noProof/>
                <w:webHidden/>
              </w:rPr>
              <w:fldChar w:fldCharType="separate"/>
            </w:r>
            <w:r>
              <w:rPr>
                <w:noProof/>
                <w:webHidden/>
              </w:rPr>
              <w:t>16</w:t>
            </w:r>
            <w:r>
              <w:rPr>
                <w:noProof/>
                <w:webHidden/>
              </w:rPr>
              <w:fldChar w:fldCharType="end"/>
            </w:r>
          </w:hyperlink>
        </w:p>
        <w:p w14:paraId="461DC194" w14:textId="3269F549" w:rsidR="00952088" w:rsidRDefault="00952088">
          <w:pPr>
            <w:pStyle w:val="22"/>
            <w:ind w:firstLine="480"/>
            <w:rPr>
              <w:rFonts w:asciiTheme="minorHAnsi" w:eastAsiaTheme="minorEastAsia" w:hAnsiTheme="minorHAnsi" w:cstheme="minorBidi"/>
              <w:noProof/>
              <w:sz w:val="21"/>
              <w:szCs w:val="22"/>
            </w:rPr>
          </w:pPr>
          <w:hyperlink w:anchor="_Toc30369638" w:history="1">
            <w:r w:rsidRPr="00137F71">
              <w:rPr>
                <w:rStyle w:val="af9"/>
                <w:rFonts w:cs="Arial"/>
                <w:noProof/>
              </w:rPr>
              <w:t>10.1</w:t>
            </w:r>
            <w:r w:rsidRPr="00137F71">
              <w:rPr>
                <w:rStyle w:val="af9"/>
                <w:noProof/>
              </w:rPr>
              <w:t xml:space="preserve"> </w:t>
            </w:r>
            <w:r w:rsidRPr="00137F71">
              <w:rPr>
                <w:rStyle w:val="af9"/>
                <w:noProof/>
              </w:rPr>
              <w:t>重大危险源及预防控制措施</w:t>
            </w:r>
            <w:r>
              <w:rPr>
                <w:noProof/>
                <w:webHidden/>
              </w:rPr>
              <w:tab/>
            </w:r>
            <w:r>
              <w:rPr>
                <w:noProof/>
                <w:webHidden/>
              </w:rPr>
              <w:fldChar w:fldCharType="begin"/>
            </w:r>
            <w:r>
              <w:rPr>
                <w:noProof/>
                <w:webHidden/>
              </w:rPr>
              <w:instrText xml:space="preserve"> PAGEREF _Toc30369638 \h </w:instrText>
            </w:r>
            <w:r>
              <w:rPr>
                <w:noProof/>
                <w:webHidden/>
              </w:rPr>
            </w:r>
            <w:r>
              <w:rPr>
                <w:noProof/>
                <w:webHidden/>
              </w:rPr>
              <w:fldChar w:fldCharType="separate"/>
            </w:r>
            <w:r>
              <w:rPr>
                <w:noProof/>
                <w:webHidden/>
              </w:rPr>
              <w:t>16</w:t>
            </w:r>
            <w:r>
              <w:rPr>
                <w:noProof/>
                <w:webHidden/>
              </w:rPr>
              <w:fldChar w:fldCharType="end"/>
            </w:r>
          </w:hyperlink>
        </w:p>
        <w:p w14:paraId="7E9815B1" w14:textId="12AB32AB" w:rsidR="00952088" w:rsidRDefault="00952088">
          <w:pPr>
            <w:pStyle w:val="22"/>
            <w:ind w:firstLine="480"/>
            <w:rPr>
              <w:rFonts w:asciiTheme="minorHAnsi" w:eastAsiaTheme="minorEastAsia" w:hAnsiTheme="minorHAnsi" w:cstheme="minorBidi"/>
              <w:noProof/>
              <w:sz w:val="21"/>
              <w:szCs w:val="22"/>
            </w:rPr>
          </w:pPr>
          <w:hyperlink w:anchor="_Toc30369639" w:history="1">
            <w:r w:rsidRPr="00137F71">
              <w:rPr>
                <w:rStyle w:val="af9"/>
                <w:rFonts w:cs="Arial"/>
                <w:noProof/>
              </w:rPr>
              <w:t>10.2</w:t>
            </w:r>
            <w:r w:rsidRPr="00137F71">
              <w:rPr>
                <w:rStyle w:val="af9"/>
                <w:noProof/>
              </w:rPr>
              <w:t xml:space="preserve"> </w:t>
            </w:r>
            <w:r w:rsidRPr="00137F71">
              <w:rPr>
                <w:rStyle w:val="af9"/>
                <w:noProof/>
              </w:rPr>
              <w:t>应急预案</w:t>
            </w:r>
            <w:r>
              <w:rPr>
                <w:noProof/>
                <w:webHidden/>
              </w:rPr>
              <w:tab/>
            </w:r>
            <w:r>
              <w:rPr>
                <w:noProof/>
                <w:webHidden/>
              </w:rPr>
              <w:fldChar w:fldCharType="begin"/>
            </w:r>
            <w:r>
              <w:rPr>
                <w:noProof/>
                <w:webHidden/>
              </w:rPr>
              <w:instrText xml:space="preserve"> PAGEREF _Toc30369639 \h </w:instrText>
            </w:r>
            <w:r>
              <w:rPr>
                <w:noProof/>
                <w:webHidden/>
              </w:rPr>
            </w:r>
            <w:r>
              <w:rPr>
                <w:noProof/>
                <w:webHidden/>
              </w:rPr>
              <w:fldChar w:fldCharType="separate"/>
            </w:r>
            <w:r>
              <w:rPr>
                <w:noProof/>
                <w:webHidden/>
              </w:rPr>
              <w:t>16</w:t>
            </w:r>
            <w:r>
              <w:rPr>
                <w:noProof/>
                <w:webHidden/>
              </w:rPr>
              <w:fldChar w:fldCharType="end"/>
            </w:r>
          </w:hyperlink>
        </w:p>
        <w:p w14:paraId="2B8519B8" w14:textId="05008DE0" w:rsidR="00952088" w:rsidRDefault="00952088">
          <w:pPr>
            <w:pStyle w:val="12"/>
            <w:ind w:firstLine="560"/>
            <w:rPr>
              <w:rFonts w:asciiTheme="minorHAnsi" w:eastAsiaTheme="minorEastAsia" w:hAnsiTheme="minorHAnsi" w:cstheme="minorBidi"/>
              <w:noProof/>
              <w:sz w:val="21"/>
              <w:szCs w:val="22"/>
            </w:rPr>
          </w:pPr>
          <w:hyperlink w:anchor="_Toc30369640" w:history="1">
            <w:r w:rsidRPr="00137F71">
              <w:rPr>
                <w:rStyle w:val="af9"/>
                <w:rFonts w:cs="Arial"/>
                <w:noProof/>
              </w:rPr>
              <w:t>11.</w:t>
            </w:r>
            <w:r w:rsidRPr="00137F71">
              <w:rPr>
                <w:rStyle w:val="af9"/>
                <w:noProof/>
              </w:rPr>
              <w:t xml:space="preserve"> </w:t>
            </w:r>
            <w:r w:rsidRPr="00137F71">
              <w:rPr>
                <w:rStyle w:val="af9"/>
                <w:noProof/>
              </w:rPr>
              <w:t>附件</w:t>
            </w:r>
            <w:r>
              <w:rPr>
                <w:noProof/>
                <w:webHidden/>
              </w:rPr>
              <w:tab/>
            </w:r>
            <w:r>
              <w:rPr>
                <w:noProof/>
                <w:webHidden/>
              </w:rPr>
              <w:fldChar w:fldCharType="begin"/>
            </w:r>
            <w:r>
              <w:rPr>
                <w:noProof/>
                <w:webHidden/>
              </w:rPr>
              <w:instrText xml:space="preserve"> PAGEREF _Toc30369640 \h </w:instrText>
            </w:r>
            <w:r>
              <w:rPr>
                <w:noProof/>
                <w:webHidden/>
              </w:rPr>
            </w:r>
            <w:r>
              <w:rPr>
                <w:noProof/>
                <w:webHidden/>
              </w:rPr>
              <w:fldChar w:fldCharType="separate"/>
            </w:r>
            <w:r>
              <w:rPr>
                <w:noProof/>
                <w:webHidden/>
              </w:rPr>
              <w:t>17</w:t>
            </w:r>
            <w:r>
              <w:rPr>
                <w:noProof/>
                <w:webHidden/>
              </w:rPr>
              <w:fldChar w:fldCharType="end"/>
            </w:r>
          </w:hyperlink>
        </w:p>
        <w:p w14:paraId="5F962158" w14:textId="5B9D2A2B" w:rsidR="00ED2841" w:rsidRPr="00B5523F" w:rsidRDefault="001C1113" w:rsidP="00325BEE">
          <w:pPr>
            <w:ind w:firstLineChars="0" w:firstLine="0"/>
          </w:pPr>
          <w:r w:rsidRPr="00B5523F">
            <w:fldChar w:fldCharType="end"/>
          </w:r>
        </w:p>
      </w:sdtContent>
    </w:sdt>
    <w:p w14:paraId="1D8A1233" w14:textId="77777777" w:rsidR="00BF1C66" w:rsidRPr="00B5523F" w:rsidRDefault="00BF1C66" w:rsidP="00BF1C66">
      <w:pPr>
        <w:ind w:firstLine="480"/>
      </w:pPr>
    </w:p>
    <w:p w14:paraId="54E8F136" w14:textId="77777777" w:rsidR="00BF1C66" w:rsidRPr="00B5523F" w:rsidRDefault="00BF1C66" w:rsidP="00325BEE">
      <w:pPr>
        <w:ind w:firstLineChars="83" w:firstLine="199"/>
        <w:sectPr w:rsidR="00BF1C66" w:rsidRPr="00B5523F" w:rsidSect="00E564A9">
          <w:headerReference w:type="default" r:id="rId17"/>
          <w:footerReference w:type="default" r:id="rId18"/>
          <w:pgSz w:w="11906" w:h="16838" w:code="9"/>
          <w:pgMar w:top="1418" w:right="1701" w:bottom="1418" w:left="1701" w:header="850" w:footer="851" w:gutter="0"/>
          <w:pgNumType w:start="1"/>
          <w:cols w:space="701"/>
          <w:docGrid w:linePitch="381" w:charSpace="-4190"/>
        </w:sectPr>
      </w:pPr>
    </w:p>
    <w:p w14:paraId="077A97C9" w14:textId="04C3B180" w:rsidR="00E40F2F" w:rsidRPr="00B5523F" w:rsidRDefault="00EE7F6F" w:rsidP="001B7D3F">
      <w:pPr>
        <w:pStyle w:val="10"/>
      </w:pPr>
      <w:bookmarkStart w:id="3" w:name="_Toc30369598"/>
      <w:r w:rsidRPr="00B5523F">
        <w:rPr>
          <w:rFonts w:hint="eastAsia"/>
        </w:rPr>
        <w:lastRenderedPageBreak/>
        <w:t>项目</w:t>
      </w:r>
      <w:r w:rsidR="00B34D9C" w:rsidRPr="00B5523F">
        <w:rPr>
          <w:rFonts w:hint="eastAsia"/>
        </w:rPr>
        <w:t>概</w:t>
      </w:r>
      <w:r w:rsidR="00EA5363" w:rsidRPr="00B5523F">
        <w:rPr>
          <w:rFonts w:hint="eastAsia"/>
        </w:rPr>
        <w:t>况</w:t>
      </w:r>
      <w:bookmarkEnd w:id="3"/>
    </w:p>
    <w:p w14:paraId="4ADEDFBA" w14:textId="6E2CA521" w:rsidR="00B34D9C" w:rsidRPr="00B5523F" w:rsidRDefault="00B34D9C" w:rsidP="00052BC8">
      <w:pPr>
        <w:pStyle w:val="2"/>
      </w:pPr>
      <w:bookmarkStart w:id="4" w:name="_Toc30369599"/>
      <w:commentRangeStart w:id="5"/>
      <w:r w:rsidRPr="00B5523F">
        <w:rPr>
          <w:rFonts w:hint="eastAsia"/>
        </w:rPr>
        <w:t>项目概</w:t>
      </w:r>
      <w:commentRangeEnd w:id="5"/>
      <w:r w:rsidR="00612997" w:rsidRPr="00B5523F">
        <w:rPr>
          <w:rStyle w:val="aff1"/>
          <w:b w:val="0"/>
          <w:bCs w:val="0"/>
        </w:rPr>
        <w:commentReference w:id="5"/>
      </w:r>
      <w:r w:rsidR="00F456E4" w:rsidRPr="00B5523F">
        <w:rPr>
          <w:rFonts w:hint="eastAsia"/>
        </w:rPr>
        <w:t>述</w:t>
      </w:r>
      <w:bookmarkEnd w:id="4"/>
    </w:p>
    <w:p w14:paraId="070E1F50" w14:textId="77777777" w:rsidR="00465047" w:rsidRPr="00B5523F" w:rsidRDefault="00B34D9C" w:rsidP="00465047">
      <w:pPr>
        <w:ind w:firstLine="480"/>
      </w:pPr>
      <w:r w:rsidRPr="00B5523F">
        <w:rPr>
          <w:rFonts w:hint="eastAsia"/>
        </w:rPr>
        <w:t>简要介绍项目的地理位置、占地规模、外部基本情况及主要建设标准。其中外部基本情况介绍应包含周边与作业相关的建（构）筑物、管线、河渠情况及交通情况等；项目与轨道交通的平面位置关系</w:t>
      </w:r>
      <w:r w:rsidR="00465047" w:rsidRPr="00B5523F">
        <w:rPr>
          <w:rFonts w:hint="eastAsia"/>
        </w:rPr>
        <w:t>；施工平面布置。</w:t>
      </w:r>
    </w:p>
    <w:p w14:paraId="3122F3B4" w14:textId="695F4285" w:rsidR="00B34D9C" w:rsidRPr="00B5523F" w:rsidRDefault="00F456E4" w:rsidP="00052BC8">
      <w:pPr>
        <w:pStyle w:val="2"/>
      </w:pPr>
      <w:bookmarkStart w:id="6" w:name="_Toc30369600"/>
      <w:r w:rsidRPr="00B5523F">
        <w:rPr>
          <w:rFonts w:hint="eastAsia"/>
        </w:rPr>
        <w:t>施工</w:t>
      </w:r>
      <w:r w:rsidRPr="00B5523F">
        <w:t>范围及内容</w:t>
      </w:r>
      <w:bookmarkEnd w:id="6"/>
    </w:p>
    <w:p w14:paraId="01D0194C" w14:textId="4EF3832F" w:rsidR="00B34D9C" w:rsidRPr="00B5523F" w:rsidRDefault="00F456E4" w:rsidP="00CE4206">
      <w:pPr>
        <w:ind w:firstLine="480"/>
      </w:pPr>
      <w:r w:rsidRPr="00B5523F">
        <w:rPr>
          <w:rFonts w:hint="eastAsia"/>
        </w:rPr>
        <w:t>完整介绍本次施工包含的具体范围以及施工</w:t>
      </w:r>
      <w:r w:rsidR="00B34D9C" w:rsidRPr="00B5523F">
        <w:rPr>
          <w:rFonts w:hint="eastAsia"/>
        </w:rPr>
        <w:t>内容。</w:t>
      </w:r>
    </w:p>
    <w:p w14:paraId="45AFE686" w14:textId="7F322E22" w:rsidR="00B34D9C" w:rsidRPr="00B5523F" w:rsidRDefault="00B34D9C" w:rsidP="00052BC8">
      <w:pPr>
        <w:pStyle w:val="2"/>
      </w:pPr>
      <w:bookmarkStart w:id="7" w:name="_Toc30369601"/>
      <w:r w:rsidRPr="00B5523F">
        <w:rPr>
          <w:rFonts w:hint="eastAsia"/>
        </w:rPr>
        <w:t>参建单位</w:t>
      </w:r>
      <w:bookmarkEnd w:id="7"/>
    </w:p>
    <w:p w14:paraId="42126CE0" w14:textId="7A860654" w:rsidR="00B34D9C" w:rsidRPr="00B5523F" w:rsidRDefault="00B34D9C" w:rsidP="00B34D9C">
      <w:pPr>
        <w:ind w:firstLine="480"/>
      </w:pPr>
      <w:r w:rsidRPr="00B5523F">
        <w:t>参建各方信</w:t>
      </w:r>
      <w:r w:rsidR="006613C3" w:rsidRPr="00B5523F">
        <w:t>息</w:t>
      </w:r>
      <w:r w:rsidR="00100641" w:rsidRPr="00B5523F">
        <w:rPr>
          <w:rFonts w:hint="eastAsia"/>
        </w:rPr>
        <w:t>，详见</w:t>
      </w:r>
      <w:commentRangeStart w:id="8"/>
      <w:r w:rsidR="00100641" w:rsidRPr="00B5523F">
        <w:fldChar w:fldCharType="begin"/>
      </w:r>
      <w:r w:rsidR="00100641" w:rsidRPr="00B5523F">
        <w:instrText xml:space="preserve"> </w:instrText>
      </w:r>
      <w:r w:rsidR="00100641" w:rsidRPr="00B5523F">
        <w:rPr>
          <w:rFonts w:hint="eastAsia"/>
        </w:rPr>
        <w:instrText>REF _Ref29994110 \h</w:instrText>
      </w:r>
      <w:r w:rsidR="00100641" w:rsidRPr="00B5523F">
        <w:instrText xml:space="preserve"> </w:instrText>
      </w:r>
      <w:r w:rsidR="00100641" w:rsidRPr="00B5523F">
        <w:fldChar w:fldCharType="separate"/>
      </w:r>
      <w:r w:rsidR="0059190C" w:rsidRPr="00B5523F">
        <w:rPr>
          <w:rFonts w:hint="eastAsia"/>
        </w:rPr>
        <w:t>表</w:t>
      </w:r>
      <w:r w:rsidR="0059190C" w:rsidRPr="00B5523F">
        <w:rPr>
          <w:noProof/>
        </w:rPr>
        <w:t>1</w:t>
      </w:r>
      <w:r w:rsidR="0059190C" w:rsidRPr="00B5523F">
        <w:noBreakHyphen/>
      </w:r>
      <w:r w:rsidR="0059190C" w:rsidRPr="00B5523F">
        <w:rPr>
          <w:noProof/>
        </w:rPr>
        <w:t>1</w:t>
      </w:r>
      <w:r w:rsidR="00100641" w:rsidRPr="00B5523F">
        <w:fldChar w:fldCharType="end"/>
      </w:r>
      <w:commentRangeEnd w:id="8"/>
      <w:r w:rsidR="00886253" w:rsidRPr="00B5523F">
        <w:rPr>
          <w:rStyle w:val="aff1"/>
        </w:rPr>
        <w:commentReference w:id="8"/>
      </w:r>
      <w:r w:rsidRPr="00B5523F">
        <w:t>：</w:t>
      </w:r>
    </w:p>
    <w:p w14:paraId="4C78BC17" w14:textId="03F34C9C" w:rsidR="00100641" w:rsidRPr="00B5523F" w:rsidRDefault="00100641" w:rsidP="00100641">
      <w:pPr>
        <w:pStyle w:val="af0"/>
        <w:spacing w:before="163" w:after="163"/>
      </w:pPr>
      <w:bookmarkStart w:id="9" w:name="_Ref29994110"/>
      <w:commentRangeStart w:id="10"/>
      <w:r w:rsidRPr="00B5523F">
        <w:rPr>
          <w:rFonts w:hint="eastAsia"/>
        </w:rPr>
        <w:t>表</w:t>
      </w:r>
      <w:r w:rsidR="005D16DC" w:rsidRPr="00B5523F">
        <w:fldChar w:fldCharType="begin"/>
      </w:r>
      <w:r w:rsidR="005D16DC" w:rsidRPr="00B5523F">
        <w:instrText xml:space="preserve"> </w:instrText>
      </w:r>
      <w:r w:rsidR="005D16DC" w:rsidRPr="00B5523F">
        <w:rPr>
          <w:rFonts w:hint="eastAsia"/>
        </w:rPr>
        <w:instrText>STYLEREF 1 \s</w:instrText>
      </w:r>
      <w:r w:rsidR="005D16DC" w:rsidRPr="00B5523F">
        <w:instrText xml:space="preserve"> </w:instrText>
      </w:r>
      <w:r w:rsidR="005D16DC" w:rsidRPr="00B5523F">
        <w:fldChar w:fldCharType="separate"/>
      </w:r>
      <w:r w:rsidR="0059190C" w:rsidRPr="00B5523F">
        <w:rPr>
          <w:noProof/>
        </w:rPr>
        <w:t>1</w:t>
      </w:r>
      <w:r w:rsidR="005D16DC" w:rsidRPr="00B5523F">
        <w:fldChar w:fldCharType="end"/>
      </w:r>
      <w:r w:rsidR="005D16DC" w:rsidRPr="00B5523F">
        <w:noBreakHyphen/>
      </w:r>
      <w:r w:rsidR="005D16DC" w:rsidRPr="00B5523F">
        <w:fldChar w:fldCharType="begin"/>
      </w:r>
      <w:r w:rsidR="005D16DC" w:rsidRPr="00B5523F">
        <w:instrText xml:space="preserve"> </w:instrText>
      </w:r>
      <w:r w:rsidR="005D16DC" w:rsidRPr="00B5523F">
        <w:rPr>
          <w:rFonts w:hint="eastAsia"/>
        </w:rPr>
        <w:instrText xml:space="preserve">SEQ </w:instrText>
      </w:r>
      <w:r w:rsidR="005D16DC" w:rsidRPr="00B5523F">
        <w:rPr>
          <w:rFonts w:hint="eastAsia"/>
        </w:rPr>
        <w:instrText>表</w:instrText>
      </w:r>
      <w:r w:rsidR="005D16DC" w:rsidRPr="00B5523F">
        <w:rPr>
          <w:rFonts w:hint="eastAsia"/>
        </w:rPr>
        <w:instrText xml:space="preserve"> \* ARABIC \s 1</w:instrText>
      </w:r>
      <w:r w:rsidR="005D16DC" w:rsidRPr="00B5523F">
        <w:instrText xml:space="preserve"> </w:instrText>
      </w:r>
      <w:r w:rsidR="005D16DC" w:rsidRPr="00B5523F">
        <w:fldChar w:fldCharType="separate"/>
      </w:r>
      <w:r w:rsidR="0059190C" w:rsidRPr="00B5523F">
        <w:rPr>
          <w:noProof/>
        </w:rPr>
        <w:t>1</w:t>
      </w:r>
      <w:r w:rsidR="005D16DC" w:rsidRPr="00B5523F">
        <w:fldChar w:fldCharType="end"/>
      </w:r>
      <w:bookmarkEnd w:id="9"/>
      <w:commentRangeEnd w:id="10"/>
      <w:r w:rsidR="00886253" w:rsidRPr="00B5523F">
        <w:rPr>
          <w:rStyle w:val="aff1"/>
          <w:rFonts w:ascii="Times New Roman" w:eastAsia="宋体" w:hAnsi="Times New Roman" w:cs="Times New Roman"/>
        </w:rPr>
        <w:commentReference w:id="10"/>
      </w:r>
      <w:r w:rsidRPr="00B5523F">
        <w:t xml:space="preserve">  </w:t>
      </w:r>
      <w:r w:rsidRPr="00B5523F">
        <w:rPr>
          <w:rFonts w:hint="eastAsia"/>
        </w:rPr>
        <w:t>参建单位信息统计表</w:t>
      </w:r>
    </w:p>
    <w:tbl>
      <w:tblPr>
        <w:tblStyle w:val="15"/>
        <w:tblW w:w="5000" w:type="pct"/>
        <w:tblLook w:val="01E0" w:firstRow="1" w:lastRow="1" w:firstColumn="1" w:lastColumn="1" w:noHBand="0" w:noVBand="0"/>
      </w:tblPr>
      <w:tblGrid>
        <w:gridCol w:w="653"/>
        <w:gridCol w:w="2452"/>
        <w:gridCol w:w="3684"/>
        <w:gridCol w:w="1685"/>
      </w:tblGrid>
      <w:tr w:rsidR="00B5523F" w:rsidRPr="00B5523F" w14:paraId="1E7902AE" w14:textId="77777777" w:rsidTr="003D4571">
        <w:trPr>
          <w:trHeight w:hRule="exact" w:val="567"/>
        </w:trPr>
        <w:tc>
          <w:tcPr>
            <w:tcW w:w="385" w:type="pct"/>
          </w:tcPr>
          <w:p w14:paraId="21DAAC49" w14:textId="77777777" w:rsidR="00B34D9C" w:rsidRPr="00B5523F" w:rsidRDefault="00B34D9C" w:rsidP="00EF57CC">
            <w:pPr>
              <w:pStyle w:val="afa"/>
              <w:rPr>
                <w:b/>
                <w:color w:val="auto"/>
              </w:rPr>
            </w:pPr>
            <w:r w:rsidRPr="00B5523F">
              <w:rPr>
                <w:b/>
                <w:color w:val="auto"/>
              </w:rPr>
              <w:t>序号</w:t>
            </w:r>
          </w:p>
        </w:tc>
        <w:tc>
          <w:tcPr>
            <w:tcW w:w="1446" w:type="pct"/>
          </w:tcPr>
          <w:p w14:paraId="5D104323" w14:textId="77777777" w:rsidR="00B34D9C" w:rsidRPr="00B5523F" w:rsidRDefault="00B34D9C" w:rsidP="00EF57CC">
            <w:pPr>
              <w:pStyle w:val="afa"/>
              <w:rPr>
                <w:b/>
                <w:color w:val="auto"/>
              </w:rPr>
            </w:pPr>
            <w:r w:rsidRPr="00B5523F">
              <w:rPr>
                <w:b/>
                <w:color w:val="auto"/>
              </w:rPr>
              <w:t>参建方</w:t>
            </w:r>
          </w:p>
        </w:tc>
        <w:tc>
          <w:tcPr>
            <w:tcW w:w="2174" w:type="pct"/>
          </w:tcPr>
          <w:p w14:paraId="53EC6EA7" w14:textId="77777777" w:rsidR="00B34D9C" w:rsidRPr="00B5523F" w:rsidRDefault="00B34D9C" w:rsidP="00EF57CC">
            <w:pPr>
              <w:pStyle w:val="afa"/>
              <w:rPr>
                <w:b/>
                <w:color w:val="auto"/>
              </w:rPr>
            </w:pPr>
            <w:r w:rsidRPr="00B5523F">
              <w:rPr>
                <w:b/>
                <w:color w:val="auto"/>
              </w:rPr>
              <w:t>单位名称</w:t>
            </w:r>
          </w:p>
        </w:tc>
        <w:tc>
          <w:tcPr>
            <w:tcW w:w="994" w:type="pct"/>
          </w:tcPr>
          <w:p w14:paraId="305DEDD0" w14:textId="77777777" w:rsidR="00B34D9C" w:rsidRPr="00B5523F" w:rsidRDefault="00B34D9C" w:rsidP="00EF57CC">
            <w:pPr>
              <w:pStyle w:val="afa"/>
              <w:rPr>
                <w:b/>
                <w:color w:val="auto"/>
              </w:rPr>
            </w:pPr>
            <w:r w:rsidRPr="00B5523F">
              <w:rPr>
                <w:b/>
                <w:color w:val="auto"/>
              </w:rPr>
              <w:t>资质等级及编号</w:t>
            </w:r>
          </w:p>
        </w:tc>
      </w:tr>
      <w:tr w:rsidR="00B5523F" w:rsidRPr="00B5523F" w14:paraId="330BCAB8" w14:textId="77777777" w:rsidTr="003D4571">
        <w:trPr>
          <w:trHeight w:hRule="exact" w:val="567"/>
        </w:trPr>
        <w:tc>
          <w:tcPr>
            <w:tcW w:w="385" w:type="pct"/>
          </w:tcPr>
          <w:p w14:paraId="236896F1" w14:textId="77777777" w:rsidR="00B34D9C" w:rsidRPr="00B5523F" w:rsidRDefault="00B34D9C" w:rsidP="00EF57CC">
            <w:pPr>
              <w:pStyle w:val="afa"/>
              <w:rPr>
                <w:color w:val="auto"/>
              </w:rPr>
            </w:pPr>
            <w:r w:rsidRPr="00B5523F">
              <w:rPr>
                <w:color w:val="auto"/>
              </w:rPr>
              <w:t>1</w:t>
            </w:r>
          </w:p>
        </w:tc>
        <w:tc>
          <w:tcPr>
            <w:tcW w:w="1446" w:type="pct"/>
          </w:tcPr>
          <w:p w14:paraId="7E736B32" w14:textId="77777777" w:rsidR="00B34D9C" w:rsidRPr="00B5523F" w:rsidRDefault="00B34D9C" w:rsidP="00EF57CC">
            <w:pPr>
              <w:pStyle w:val="afa"/>
              <w:rPr>
                <w:color w:val="auto"/>
              </w:rPr>
            </w:pPr>
            <w:r w:rsidRPr="00B5523F">
              <w:rPr>
                <w:color w:val="auto"/>
              </w:rPr>
              <w:t>建设单位</w:t>
            </w:r>
          </w:p>
        </w:tc>
        <w:tc>
          <w:tcPr>
            <w:tcW w:w="2174" w:type="pct"/>
          </w:tcPr>
          <w:p w14:paraId="2CE46097" w14:textId="3234DCCB" w:rsidR="00B34D9C" w:rsidRPr="00B5523F" w:rsidRDefault="00100641" w:rsidP="00EF57CC">
            <w:pPr>
              <w:pStyle w:val="afa"/>
              <w:rPr>
                <w:color w:val="auto"/>
              </w:rPr>
            </w:pPr>
            <w:r w:rsidRPr="00B5523F">
              <w:rPr>
                <w:rFonts w:hint="eastAsia"/>
                <w:color w:val="auto"/>
              </w:rPr>
              <w:t>XXXX</w:t>
            </w:r>
            <w:r w:rsidRPr="00B5523F">
              <w:rPr>
                <w:rFonts w:hint="eastAsia"/>
                <w:color w:val="auto"/>
              </w:rPr>
              <w:t>有限公司</w:t>
            </w:r>
          </w:p>
        </w:tc>
        <w:tc>
          <w:tcPr>
            <w:tcW w:w="994" w:type="pct"/>
          </w:tcPr>
          <w:p w14:paraId="505A4B69" w14:textId="77777777" w:rsidR="00B34D9C" w:rsidRPr="00B5523F" w:rsidRDefault="00B34D9C" w:rsidP="00EF57CC">
            <w:pPr>
              <w:pStyle w:val="afa"/>
              <w:rPr>
                <w:color w:val="auto"/>
              </w:rPr>
            </w:pPr>
          </w:p>
        </w:tc>
      </w:tr>
      <w:tr w:rsidR="00B5523F" w:rsidRPr="00B5523F" w14:paraId="504A43FD" w14:textId="77777777" w:rsidTr="003D4571">
        <w:trPr>
          <w:trHeight w:hRule="exact" w:val="567"/>
        </w:trPr>
        <w:tc>
          <w:tcPr>
            <w:tcW w:w="385" w:type="pct"/>
          </w:tcPr>
          <w:p w14:paraId="666CCAEF" w14:textId="77777777" w:rsidR="00B34D9C" w:rsidRPr="00B5523F" w:rsidRDefault="00B34D9C" w:rsidP="00EF57CC">
            <w:pPr>
              <w:pStyle w:val="afa"/>
              <w:rPr>
                <w:color w:val="auto"/>
              </w:rPr>
            </w:pPr>
            <w:r w:rsidRPr="00B5523F">
              <w:rPr>
                <w:color w:val="auto"/>
              </w:rPr>
              <w:t>2</w:t>
            </w:r>
          </w:p>
        </w:tc>
        <w:tc>
          <w:tcPr>
            <w:tcW w:w="1446" w:type="pct"/>
          </w:tcPr>
          <w:p w14:paraId="76B227B6" w14:textId="77777777" w:rsidR="00B34D9C" w:rsidRPr="00B5523F" w:rsidRDefault="00B34D9C" w:rsidP="00EF57CC">
            <w:pPr>
              <w:pStyle w:val="afa"/>
              <w:rPr>
                <w:color w:val="auto"/>
              </w:rPr>
            </w:pPr>
            <w:r w:rsidRPr="00B5523F">
              <w:rPr>
                <w:color w:val="auto"/>
              </w:rPr>
              <w:t>勘察单位</w:t>
            </w:r>
          </w:p>
        </w:tc>
        <w:tc>
          <w:tcPr>
            <w:tcW w:w="2174" w:type="pct"/>
          </w:tcPr>
          <w:p w14:paraId="2BAA58BF" w14:textId="49C478A2" w:rsidR="00B34D9C" w:rsidRPr="00B5523F" w:rsidRDefault="00100641" w:rsidP="00EF57CC">
            <w:pPr>
              <w:pStyle w:val="afa"/>
              <w:rPr>
                <w:color w:val="auto"/>
              </w:rPr>
            </w:pPr>
            <w:r w:rsidRPr="00B5523F">
              <w:rPr>
                <w:rFonts w:hint="eastAsia"/>
                <w:color w:val="auto"/>
              </w:rPr>
              <w:t>XXXX</w:t>
            </w:r>
            <w:r w:rsidRPr="00B5523F">
              <w:rPr>
                <w:rFonts w:hint="eastAsia"/>
                <w:color w:val="auto"/>
              </w:rPr>
              <w:t>有限公司</w:t>
            </w:r>
          </w:p>
        </w:tc>
        <w:tc>
          <w:tcPr>
            <w:tcW w:w="994" w:type="pct"/>
          </w:tcPr>
          <w:p w14:paraId="2C281039" w14:textId="1B7A4CC3" w:rsidR="00B34D9C" w:rsidRPr="00B5523F" w:rsidRDefault="00100641" w:rsidP="00EF57CC">
            <w:pPr>
              <w:pStyle w:val="afa"/>
              <w:rPr>
                <w:color w:val="auto"/>
              </w:rPr>
            </w:pPr>
            <w:r w:rsidRPr="00B5523F">
              <w:rPr>
                <w:color w:val="auto"/>
              </w:rPr>
              <w:t>综合</w:t>
            </w:r>
            <w:r w:rsidR="003D3439" w:rsidRPr="00B5523F">
              <w:rPr>
                <w:color w:val="auto"/>
              </w:rPr>
              <w:t>X</w:t>
            </w:r>
            <w:r w:rsidRPr="00B5523F">
              <w:rPr>
                <w:color w:val="auto"/>
              </w:rPr>
              <w:t>级</w:t>
            </w:r>
          </w:p>
          <w:p w14:paraId="411B52F4" w14:textId="17AEA3C2" w:rsidR="00100641" w:rsidRPr="00B5523F" w:rsidRDefault="007014D6" w:rsidP="00EF57CC">
            <w:pPr>
              <w:pStyle w:val="afa"/>
              <w:rPr>
                <w:color w:val="auto"/>
              </w:rPr>
            </w:pPr>
            <w:r w:rsidRPr="00B5523F">
              <w:rPr>
                <w:color w:val="auto"/>
              </w:rPr>
              <w:t>XXXXXX</w:t>
            </w:r>
          </w:p>
        </w:tc>
      </w:tr>
      <w:tr w:rsidR="00B5523F" w:rsidRPr="00B5523F" w14:paraId="21E2F883" w14:textId="77777777" w:rsidTr="003D4571">
        <w:trPr>
          <w:trHeight w:hRule="exact" w:val="567"/>
        </w:trPr>
        <w:tc>
          <w:tcPr>
            <w:tcW w:w="385" w:type="pct"/>
          </w:tcPr>
          <w:p w14:paraId="4C1F2996" w14:textId="77777777" w:rsidR="00100641" w:rsidRPr="00B5523F" w:rsidRDefault="00100641" w:rsidP="00EF57CC">
            <w:pPr>
              <w:pStyle w:val="afa"/>
              <w:rPr>
                <w:color w:val="auto"/>
              </w:rPr>
            </w:pPr>
            <w:r w:rsidRPr="00B5523F">
              <w:rPr>
                <w:color w:val="auto"/>
              </w:rPr>
              <w:t>3</w:t>
            </w:r>
          </w:p>
        </w:tc>
        <w:tc>
          <w:tcPr>
            <w:tcW w:w="1446" w:type="pct"/>
          </w:tcPr>
          <w:p w14:paraId="628B2FD0" w14:textId="77777777" w:rsidR="00100641" w:rsidRPr="00B5523F" w:rsidRDefault="00100641" w:rsidP="00EF57CC">
            <w:pPr>
              <w:pStyle w:val="afa"/>
              <w:rPr>
                <w:color w:val="auto"/>
              </w:rPr>
            </w:pPr>
            <w:r w:rsidRPr="00B5523F">
              <w:rPr>
                <w:color w:val="auto"/>
              </w:rPr>
              <w:t>设计单位</w:t>
            </w:r>
          </w:p>
        </w:tc>
        <w:tc>
          <w:tcPr>
            <w:tcW w:w="2174" w:type="pct"/>
          </w:tcPr>
          <w:p w14:paraId="10B633FA" w14:textId="6FF9FE5E" w:rsidR="00100641" w:rsidRPr="00B5523F" w:rsidRDefault="00100641" w:rsidP="00EF57CC">
            <w:pPr>
              <w:pStyle w:val="afa"/>
              <w:rPr>
                <w:color w:val="auto"/>
              </w:rPr>
            </w:pPr>
            <w:r w:rsidRPr="00B5523F">
              <w:rPr>
                <w:rFonts w:hint="eastAsia"/>
                <w:color w:val="auto"/>
              </w:rPr>
              <w:t>XXXX</w:t>
            </w:r>
            <w:r w:rsidRPr="00B5523F">
              <w:rPr>
                <w:rFonts w:hint="eastAsia"/>
                <w:color w:val="auto"/>
              </w:rPr>
              <w:t>有限公司</w:t>
            </w:r>
          </w:p>
        </w:tc>
        <w:tc>
          <w:tcPr>
            <w:tcW w:w="994" w:type="pct"/>
          </w:tcPr>
          <w:p w14:paraId="73F2FDD2" w14:textId="3B0B7C08" w:rsidR="00100641" w:rsidRPr="00B5523F" w:rsidRDefault="00100641" w:rsidP="00EF57CC">
            <w:pPr>
              <w:pStyle w:val="afa"/>
              <w:rPr>
                <w:color w:val="auto"/>
              </w:rPr>
            </w:pPr>
            <w:r w:rsidRPr="00B5523F">
              <w:rPr>
                <w:color w:val="auto"/>
              </w:rPr>
              <w:t>综合</w:t>
            </w:r>
            <w:r w:rsidR="003D3439" w:rsidRPr="00B5523F">
              <w:rPr>
                <w:color w:val="auto"/>
              </w:rPr>
              <w:t>X</w:t>
            </w:r>
            <w:r w:rsidRPr="00B5523F">
              <w:rPr>
                <w:color w:val="auto"/>
              </w:rPr>
              <w:t>级</w:t>
            </w:r>
          </w:p>
          <w:p w14:paraId="38F4C980" w14:textId="1E56EA40" w:rsidR="00100641" w:rsidRPr="00B5523F" w:rsidRDefault="007014D6" w:rsidP="00EF57CC">
            <w:pPr>
              <w:pStyle w:val="afa"/>
              <w:rPr>
                <w:color w:val="auto"/>
              </w:rPr>
            </w:pPr>
            <w:r w:rsidRPr="00B5523F">
              <w:rPr>
                <w:color w:val="auto"/>
              </w:rPr>
              <w:t>XXXXXX</w:t>
            </w:r>
          </w:p>
        </w:tc>
      </w:tr>
      <w:tr w:rsidR="00B5523F" w:rsidRPr="00B5523F" w14:paraId="03764A4D" w14:textId="77777777" w:rsidTr="003D4571">
        <w:trPr>
          <w:trHeight w:hRule="exact" w:val="567"/>
        </w:trPr>
        <w:tc>
          <w:tcPr>
            <w:tcW w:w="385" w:type="pct"/>
          </w:tcPr>
          <w:p w14:paraId="1B64783C" w14:textId="77777777" w:rsidR="00100641" w:rsidRPr="00B5523F" w:rsidRDefault="00100641" w:rsidP="00EF57CC">
            <w:pPr>
              <w:pStyle w:val="afa"/>
              <w:rPr>
                <w:b/>
                <w:color w:val="auto"/>
              </w:rPr>
            </w:pPr>
            <w:r w:rsidRPr="00B5523F">
              <w:rPr>
                <w:b/>
                <w:color w:val="auto"/>
              </w:rPr>
              <w:t>4</w:t>
            </w:r>
          </w:p>
        </w:tc>
        <w:tc>
          <w:tcPr>
            <w:tcW w:w="1446" w:type="pct"/>
          </w:tcPr>
          <w:p w14:paraId="78654393" w14:textId="77777777" w:rsidR="00100641" w:rsidRPr="00B5523F" w:rsidRDefault="00100641" w:rsidP="00EF57CC">
            <w:pPr>
              <w:pStyle w:val="afa"/>
              <w:rPr>
                <w:b/>
                <w:color w:val="auto"/>
              </w:rPr>
            </w:pPr>
            <w:r w:rsidRPr="00B5523F">
              <w:rPr>
                <w:b/>
                <w:color w:val="auto"/>
              </w:rPr>
              <w:t>施工单位</w:t>
            </w:r>
          </w:p>
        </w:tc>
        <w:tc>
          <w:tcPr>
            <w:tcW w:w="2174" w:type="pct"/>
          </w:tcPr>
          <w:p w14:paraId="5FDE5DEE" w14:textId="35560A81" w:rsidR="00100641" w:rsidRPr="00B5523F" w:rsidRDefault="00100641" w:rsidP="00EF57CC">
            <w:pPr>
              <w:pStyle w:val="afa"/>
              <w:rPr>
                <w:b/>
                <w:color w:val="auto"/>
              </w:rPr>
            </w:pPr>
            <w:r w:rsidRPr="00B5523F">
              <w:rPr>
                <w:rFonts w:hint="eastAsia"/>
                <w:b/>
                <w:color w:val="auto"/>
              </w:rPr>
              <w:t>XXXX</w:t>
            </w:r>
            <w:r w:rsidRPr="00B5523F">
              <w:rPr>
                <w:rFonts w:hint="eastAsia"/>
                <w:b/>
                <w:color w:val="auto"/>
              </w:rPr>
              <w:t>有限公司</w:t>
            </w:r>
          </w:p>
        </w:tc>
        <w:tc>
          <w:tcPr>
            <w:tcW w:w="994" w:type="pct"/>
          </w:tcPr>
          <w:p w14:paraId="40DDCE74" w14:textId="3F401EEC" w:rsidR="00100641" w:rsidRPr="00B5523F" w:rsidRDefault="00100641" w:rsidP="00EF57CC">
            <w:pPr>
              <w:pStyle w:val="afa"/>
              <w:rPr>
                <w:b/>
                <w:color w:val="auto"/>
              </w:rPr>
            </w:pPr>
            <w:r w:rsidRPr="00B5523F">
              <w:rPr>
                <w:b/>
                <w:color w:val="auto"/>
              </w:rPr>
              <w:t>综合</w:t>
            </w:r>
            <w:r w:rsidR="003D3439" w:rsidRPr="00B5523F">
              <w:rPr>
                <w:color w:val="auto"/>
              </w:rPr>
              <w:t>X</w:t>
            </w:r>
            <w:r w:rsidRPr="00B5523F">
              <w:rPr>
                <w:b/>
                <w:color w:val="auto"/>
              </w:rPr>
              <w:t>级</w:t>
            </w:r>
          </w:p>
          <w:p w14:paraId="70C6534B" w14:textId="532440A5" w:rsidR="00100641" w:rsidRPr="00B5523F" w:rsidRDefault="007014D6" w:rsidP="00EF57CC">
            <w:pPr>
              <w:pStyle w:val="afa"/>
              <w:rPr>
                <w:b/>
                <w:color w:val="auto"/>
              </w:rPr>
            </w:pPr>
            <w:r w:rsidRPr="00B5523F">
              <w:rPr>
                <w:b/>
                <w:color w:val="auto"/>
              </w:rPr>
              <w:t>XXXXXX</w:t>
            </w:r>
          </w:p>
        </w:tc>
      </w:tr>
      <w:tr w:rsidR="00B5523F" w:rsidRPr="00B5523F" w14:paraId="334AB3CB" w14:textId="77777777" w:rsidTr="003D4571">
        <w:trPr>
          <w:trHeight w:hRule="exact" w:val="567"/>
        </w:trPr>
        <w:tc>
          <w:tcPr>
            <w:tcW w:w="385" w:type="pct"/>
          </w:tcPr>
          <w:p w14:paraId="6C0D2EBB" w14:textId="77777777" w:rsidR="00100641" w:rsidRPr="00B5523F" w:rsidRDefault="00100641" w:rsidP="00EF57CC">
            <w:pPr>
              <w:pStyle w:val="afa"/>
              <w:rPr>
                <w:color w:val="auto"/>
              </w:rPr>
            </w:pPr>
            <w:r w:rsidRPr="00B5523F">
              <w:rPr>
                <w:color w:val="auto"/>
              </w:rPr>
              <w:t>5</w:t>
            </w:r>
          </w:p>
        </w:tc>
        <w:tc>
          <w:tcPr>
            <w:tcW w:w="1446" w:type="pct"/>
          </w:tcPr>
          <w:p w14:paraId="50C6B611" w14:textId="77777777" w:rsidR="00100641" w:rsidRPr="00B5523F" w:rsidRDefault="00100641" w:rsidP="00EF57CC">
            <w:pPr>
              <w:pStyle w:val="afa"/>
              <w:rPr>
                <w:color w:val="auto"/>
              </w:rPr>
            </w:pPr>
            <w:r w:rsidRPr="00B5523F">
              <w:rPr>
                <w:color w:val="auto"/>
              </w:rPr>
              <w:t>监理单位</w:t>
            </w:r>
          </w:p>
        </w:tc>
        <w:tc>
          <w:tcPr>
            <w:tcW w:w="2174" w:type="pct"/>
          </w:tcPr>
          <w:p w14:paraId="72438702" w14:textId="13538800" w:rsidR="00100641" w:rsidRPr="00B5523F" w:rsidRDefault="00100641" w:rsidP="00EF57CC">
            <w:pPr>
              <w:pStyle w:val="afa"/>
              <w:rPr>
                <w:color w:val="auto"/>
              </w:rPr>
            </w:pPr>
            <w:r w:rsidRPr="00B5523F">
              <w:rPr>
                <w:rFonts w:hint="eastAsia"/>
                <w:color w:val="auto"/>
              </w:rPr>
              <w:t>XXXX</w:t>
            </w:r>
            <w:r w:rsidRPr="00B5523F">
              <w:rPr>
                <w:rFonts w:hint="eastAsia"/>
                <w:color w:val="auto"/>
              </w:rPr>
              <w:t>有限公司</w:t>
            </w:r>
          </w:p>
        </w:tc>
        <w:tc>
          <w:tcPr>
            <w:tcW w:w="994" w:type="pct"/>
          </w:tcPr>
          <w:p w14:paraId="228AFAA4" w14:textId="088684F2" w:rsidR="00100641" w:rsidRPr="00B5523F" w:rsidRDefault="00100641" w:rsidP="00EF57CC">
            <w:pPr>
              <w:pStyle w:val="afa"/>
              <w:rPr>
                <w:color w:val="auto"/>
              </w:rPr>
            </w:pPr>
            <w:r w:rsidRPr="00B5523F">
              <w:rPr>
                <w:color w:val="auto"/>
              </w:rPr>
              <w:t>综合</w:t>
            </w:r>
            <w:r w:rsidR="003D3439" w:rsidRPr="00B5523F">
              <w:rPr>
                <w:color w:val="auto"/>
              </w:rPr>
              <w:t>X</w:t>
            </w:r>
            <w:r w:rsidRPr="00B5523F">
              <w:rPr>
                <w:color w:val="auto"/>
              </w:rPr>
              <w:t>级</w:t>
            </w:r>
          </w:p>
          <w:p w14:paraId="239F59F4" w14:textId="1298271C" w:rsidR="00100641" w:rsidRPr="00B5523F" w:rsidRDefault="007014D6" w:rsidP="00EF57CC">
            <w:pPr>
              <w:pStyle w:val="afa"/>
              <w:rPr>
                <w:color w:val="auto"/>
              </w:rPr>
            </w:pPr>
            <w:r w:rsidRPr="00B5523F">
              <w:rPr>
                <w:color w:val="auto"/>
              </w:rPr>
              <w:t>XXXXXX</w:t>
            </w:r>
          </w:p>
        </w:tc>
      </w:tr>
      <w:tr w:rsidR="00B5523F" w:rsidRPr="00B5523F" w14:paraId="0076C87A" w14:textId="77777777" w:rsidTr="003D4571">
        <w:trPr>
          <w:trHeight w:hRule="exact" w:val="567"/>
        </w:trPr>
        <w:tc>
          <w:tcPr>
            <w:tcW w:w="385" w:type="pct"/>
          </w:tcPr>
          <w:p w14:paraId="53E03788" w14:textId="77777777" w:rsidR="00100641" w:rsidRPr="00B5523F" w:rsidRDefault="00100641" w:rsidP="00EF57CC">
            <w:pPr>
              <w:pStyle w:val="afa"/>
              <w:rPr>
                <w:color w:val="auto"/>
              </w:rPr>
            </w:pPr>
            <w:r w:rsidRPr="00B5523F">
              <w:rPr>
                <w:color w:val="auto"/>
              </w:rPr>
              <w:t>6</w:t>
            </w:r>
          </w:p>
        </w:tc>
        <w:tc>
          <w:tcPr>
            <w:tcW w:w="1446" w:type="pct"/>
          </w:tcPr>
          <w:p w14:paraId="5BBF2C81" w14:textId="77777777" w:rsidR="00100641" w:rsidRPr="00B5523F" w:rsidRDefault="00100641" w:rsidP="00EF57CC">
            <w:pPr>
              <w:pStyle w:val="afa"/>
              <w:rPr>
                <w:color w:val="auto"/>
              </w:rPr>
            </w:pPr>
            <w:r w:rsidRPr="00B5523F">
              <w:rPr>
                <w:color w:val="auto"/>
              </w:rPr>
              <w:t>监测单位（若有）</w:t>
            </w:r>
          </w:p>
        </w:tc>
        <w:tc>
          <w:tcPr>
            <w:tcW w:w="2174" w:type="pct"/>
          </w:tcPr>
          <w:p w14:paraId="501B315F" w14:textId="305306FA" w:rsidR="00100641" w:rsidRPr="00B5523F" w:rsidRDefault="00100641" w:rsidP="00EF57CC">
            <w:pPr>
              <w:pStyle w:val="afa"/>
              <w:rPr>
                <w:color w:val="auto"/>
              </w:rPr>
            </w:pPr>
            <w:r w:rsidRPr="00B5523F">
              <w:rPr>
                <w:rFonts w:hint="eastAsia"/>
                <w:color w:val="auto"/>
              </w:rPr>
              <w:t>XXXX</w:t>
            </w:r>
            <w:r w:rsidRPr="00B5523F">
              <w:rPr>
                <w:rFonts w:hint="eastAsia"/>
                <w:color w:val="auto"/>
              </w:rPr>
              <w:t>有限公司</w:t>
            </w:r>
          </w:p>
        </w:tc>
        <w:tc>
          <w:tcPr>
            <w:tcW w:w="994" w:type="pct"/>
          </w:tcPr>
          <w:p w14:paraId="7C3F6D46" w14:textId="64081A77" w:rsidR="00100641" w:rsidRPr="00B5523F" w:rsidRDefault="00100641" w:rsidP="00EF57CC">
            <w:pPr>
              <w:pStyle w:val="afa"/>
              <w:rPr>
                <w:color w:val="auto"/>
              </w:rPr>
            </w:pPr>
            <w:r w:rsidRPr="00B5523F">
              <w:rPr>
                <w:color w:val="auto"/>
              </w:rPr>
              <w:t>综合</w:t>
            </w:r>
            <w:r w:rsidR="003D3439" w:rsidRPr="00B5523F">
              <w:rPr>
                <w:color w:val="auto"/>
              </w:rPr>
              <w:t>X</w:t>
            </w:r>
            <w:r w:rsidRPr="00B5523F">
              <w:rPr>
                <w:color w:val="auto"/>
              </w:rPr>
              <w:t>级</w:t>
            </w:r>
          </w:p>
          <w:p w14:paraId="3E41E18E" w14:textId="556ACA24" w:rsidR="00100641" w:rsidRPr="00B5523F" w:rsidRDefault="007014D6" w:rsidP="00EF57CC">
            <w:pPr>
              <w:pStyle w:val="afa"/>
              <w:rPr>
                <w:color w:val="auto"/>
              </w:rPr>
            </w:pPr>
            <w:r w:rsidRPr="00B5523F">
              <w:rPr>
                <w:color w:val="auto"/>
              </w:rPr>
              <w:t>XXXXXX</w:t>
            </w:r>
          </w:p>
        </w:tc>
      </w:tr>
      <w:tr w:rsidR="00B5523F" w:rsidRPr="00B5523F" w14:paraId="7CE0A199" w14:textId="77777777" w:rsidTr="003D4571">
        <w:trPr>
          <w:trHeight w:hRule="exact" w:val="567"/>
        </w:trPr>
        <w:tc>
          <w:tcPr>
            <w:tcW w:w="385" w:type="pct"/>
          </w:tcPr>
          <w:p w14:paraId="67F59329" w14:textId="77777777" w:rsidR="00100641" w:rsidRPr="00B5523F" w:rsidRDefault="00100641" w:rsidP="00EF57CC">
            <w:pPr>
              <w:pStyle w:val="afa"/>
              <w:rPr>
                <w:color w:val="auto"/>
              </w:rPr>
            </w:pPr>
            <w:r w:rsidRPr="00B5523F">
              <w:rPr>
                <w:color w:val="auto"/>
              </w:rPr>
              <w:t>7</w:t>
            </w:r>
          </w:p>
        </w:tc>
        <w:tc>
          <w:tcPr>
            <w:tcW w:w="1446" w:type="pct"/>
          </w:tcPr>
          <w:p w14:paraId="531B777E" w14:textId="77777777" w:rsidR="00100641" w:rsidRPr="00B5523F" w:rsidRDefault="00100641" w:rsidP="00EF57CC">
            <w:pPr>
              <w:pStyle w:val="afa"/>
              <w:rPr>
                <w:color w:val="auto"/>
              </w:rPr>
            </w:pPr>
            <w:r w:rsidRPr="00B5523F">
              <w:rPr>
                <w:color w:val="auto"/>
              </w:rPr>
              <w:t>第三方评估单位（若有）</w:t>
            </w:r>
          </w:p>
        </w:tc>
        <w:tc>
          <w:tcPr>
            <w:tcW w:w="2174" w:type="pct"/>
          </w:tcPr>
          <w:p w14:paraId="5FC3FBC8" w14:textId="6F555D00" w:rsidR="00100641" w:rsidRPr="00B5523F" w:rsidRDefault="00100641" w:rsidP="00EF57CC">
            <w:pPr>
              <w:pStyle w:val="afa"/>
              <w:rPr>
                <w:color w:val="auto"/>
              </w:rPr>
            </w:pPr>
            <w:r w:rsidRPr="00B5523F">
              <w:rPr>
                <w:rFonts w:hint="eastAsia"/>
                <w:color w:val="auto"/>
              </w:rPr>
              <w:t>XXXX</w:t>
            </w:r>
            <w:r w:rsidRPr="00B5523F">
              <w:rPr>
                <w:rFonts w:hint="eastAsia"/>
                <w:color w:val="auto"/>
              </w:rPr>
              <w:t>有限公司</w:t>
            </w:r>
          </w:p>
        </w:tc>
        <w:tc>
          <w:tcPr>
            <w:tcW w:w="994" w:type="pct"/>
          </w:tcPr>
          <w:p w14:paraId="38DDB439" w14:textId="02F34819" w:rsidR="00100641" w:rsidRPr="00B5523F" w:rsidRDefault="00100641" w:rsidP="00EF57CC">
            <w:pPr>
              <w:pStyle w:val="afa"/>
              <w:rPr>
                <w:color w:val="auto"/>
              </w:rPr>
            </w:pPr>
            <w:r w:rsidRPr="00B5523F">
              <w:rPr>
                <w:rFonts w:hint="eastAsia"/>
                <w:color w:val="auto"/>
              </w:rPr>
              <w:t>轨道</w:t>
            </w:r>
            <w:r w:rsidRPr="00B5523F">
              <w:rPr>
                <w:color w:val="auto"/>
              </w:rPr>
              <w:t>甲级</w:t>
            </w:r>
          </w:p>
          <w:p w14:paraId="7C9F0DC8" w14:textId="212535E2" w:rsidR="00100641" w:rsidRPr="00B5523F" w:rsidRDefault="007014D6" w:rsidP="00EF57CC">
            <w:pPr>
              <w:pStyle w:val="afa"/>
              <w:rPr>
                <w:color w:val="auto"/>
              </w:rPr>
            </w:pPr>
            <w:r w:rsidRPr="00B5523F">
              <w:rPr>
                <w:color w:val="auto"/>
              </w:rPr>
              <w:t>XXXXXX</w:t>
            </w:r>
          </w:p>
        </w:tc>
      </w:tr>
    </w:tbl>
    <w:p w14:paraId="7D1CDEC7" w14:textId="77777777" w:rsidR="00465047" w:rsidRPr="00B5523F" w:rsidRDefault="00B34D9C" w:rsidP="00465047">
      <w:pPr>
        <w:spacing w:before="64"/>
        <w:ind w:left="220" w:firstLine="420"/>
        <w:rPr>
          <w:rFonts w:ascii="宋体" w:hAnsi="宋体" w:cs="宋体"/>
          <w:sz w:val="21"/>
          <w:szCs w:val="21"/>
        </w:rPr>
      </w:pPr>
      <w:r w:rsidRPr="00B5523F">
        <w:rPr>
          <w:rFonts w:ascii="宋体" w:hAnsi="宋体" w:cs="宋体"/>
          <w:sz w:val="21"/>
          <w:szCs w:val="21"/>
        </w:rPr>
        <w:t>注：不限于以上单位。</w:t>
      </w:r>
    </w:p>
    <w:p w14:paraId="2A44EE63" w14:textId="552810E4" w:rsidR="00587706" w:rsidRPr="00B5523F" w:rsidRDefault="00587706" w:rsidP="00465047">
      <w:pPr>
        <w:spacing w:before="64"/>
        <w:ind w:left="220" w:firstLine="480"/>
        <w:rPr>
          <w:rFonts w:ascii="宋体" w:hAnsi="宋体" w:cs="宋体"/>
          <w:sz w:val="21"/>
          <w:szCs w:val="21"/>
        </w:rPr>
      </w:pPr>
      <w:r w:rsidRPr="00B5523F">
        <w:br w:type="page"/>
      </w:r>
    </w:p>
    <w:p w14:paraId="50C7A4D5" w14:textId="124D25E5" w:rsidR="007014D6" w:rsidRPr="00B5523F" w:rsidRDefault="00D85BEB" w:rsidP="00D85BEB">
      <w:pPr>
        <w:pStyle w:val="10"/>
      </w:pPr>
      <w:bookmarkStart w:id="11" w:name="_Toc30369602"/>
      <w:r w:rsidRPr="00B5523F">
        <w:rPr>
          <w:rFonts w:hint="eastAsia"/>
        </w:rPr>
        <w:lastRenderedPageBreak/>
        <w:t>工程地质及</w:t>
      </w:r>
      <w:r w:rsidR="007014D6" w:rsidRPr="00B5523F">
        <w:rPr>
          <w:rFonts w:hint="eastAsia"/>
        </w:rPr>
        <w:t>水文地质</w:t>
      </w:r>
      <w:bookmarkEnd w:id="11"/>
    </w:p>
    <w:p w14:paraId="21047263" w14:textId="0A44EC57" w:rsidR="00D85BEB" w:rsidRPr="00B5523F" w:rsidRDefault="00D85BEB" w:rsidP="00D85BEB">
      <w:pPr>
        <w:pStyle w:val="2"/>
      </w:pPr>
      <w:bookmarkStart w:id="12" w:name="_Toc30369603"/>
      <w:r w:rsidRPr="00B5523F">
        <w:rPr>
          <w:rFonts w:hint="eastAsia"/>
        </w:rPr>
        <w:t>气象</w:t>
      </w:r>
      <w:bookmarkEnd w:id="12"/>
    </w:p>
    <w:p w14:paraId="2D08AED6" w14:textId="21F954C5" w:rsidR="00D85BEB" w:rsidRPr="00B5523F" w:rsidRDefault="00D85BEB" w:rsidP="00D85BEB">
      <w:pPr>
        <w:ind w:firstLine="480"/>
      </w:pPr>
      <w:r w:rsidRPr="00B5523F">
        <w:rPr>
          <w:rFonts w:hint="eastAsia"/>
        </w:rPr>
        <w:t>简述项目场地所在区域的气象条件。</w:t>
      </w:r>
    </w:p>
    <w:p w14:paraId="160B5852" w14:textId="197A7EAE" w:rsidR="007014D6" w:rsidRPr="00B5523F" w:rsidRDefault="007014D6" w:rsidP="007014D6">
      <w:pPr>
        <w:pStyle w:val="2"/>
      </w:pPr>
      <w:bookmarkStart w:id="13" w:name="_Toc30369604"/>
      <w:r w:rsidRPr="00B5523F">
        <w:rPr>
          <w:rFonts w:hint="eastAsia"/>
        </w:rPr>
        <w:t>工程地质</w:t>
      </w:r>
      <w:bookmarkEnd w:id="13"/>
    </w:p>
    <w:p w14:paraId="4C480C91" w14:textId="77777777" w:rsidR="007014D6" w:rsidRPr="00B5523F" w:rsidRDefault="007014D6" w:rsidP="007014D6">
      <w:pPr>
        <w:pStyle w:val="3"/>
      </w:pPr>
      <w:r w:rsidRPr="00B5523F">
        <w:rPr>
          <w:rFonts w:hint="eastAsia"/>
        </w:rPr>
        <w:t>地形地貌</w:t>
      </w:r>
    </w:p>
    <w:p w14:paraId="0316FB29" w14:textId="77777777" w:rsidR="007014D6" w:rsidRPr="00B5523F" w:rsidRDefault="007014D6" w:rsidP="007014D6">
      <w:pPr>
        <w:ind w:firstLine="480"/>
      </w:pPr>
      <w:r w:rsidRPr="00B5523F">
        <w:rPr>
          <w:rFonts w:hint="eastAsia"/>
        </w:rPr>
        <w:t>简述项目场地地形地貌。</w:t>
      </w:r>
    </w:p>
    <w:p w14:paraId="23ADF743" w14:textId="77777777" w:rsidR="007014D6" w:rsidRPr="00B5523F" w:rsidRDefault="007014D6" w:rsidP="007014D6">
      <w:pPr>
        <w:pStyle w:val="3"/>
      </w:pPr>
      <w:r w:rsidRPr="00B5523F">
        <w:rPr>
          <w:rFonts w:hint="eastAsia"/>
        </w:rPr>
        <w:t>地层分布及特征</w:t>
      </w:r>
    </w:p>
    <w:p w14:paraId="63F394FD" w14:textId="77777777" w:rsidR="007014D6" w:rsidRPr="00B5523F" w:rsidRDefault="007014D6" w:rsidP="007014D6">
      <w:pPr>
        <w:ind w:firstLine="480"/>
      </w:pPr>
      <w:r w:rsidRPr="00B5523F">
        <w:rPr>
          <w:rFonts w:hint="eastAsia"/>
        </w:rPr>
        <w:t>简述场地地层分布及特征。</w:t>
      </w:r>
    </w:p>
    <w:p w14:paraId="12A7A1FA" w14:textId="13EC96D3" w:rsidR="007014D6" w:rsidRPr="00B5523F" w:rsidRDefault="007014D6" w:rsidP="007014D6">
      <w:pPr>
        <w:pStyle w:val="2"/>
      </w:pPr>
      <w:bookmarkStart w:id="14" w:name="_Toc30369605"/>
      <w:r w:rsidRPr="00B5523F">
        <w:rPr>
          <w:rFonts w:hint="eastAsia"/>
        </w:rPr>
        <w:t>水文地质条件</w:t>
      </w:r>
      <w:bookmarkEnd w:id="14"/>
    </w:p>
    <w:p w14:paraId="43FDB528" w14:textId="77777777" w:rsidR="007014D6" w:rsidRPr="00B5523F" w:rsidRDefault="007014D6" w:rsidP="007014D6">
      <w:pPr>
        <w:pStyle w:val="3"/>
      </w:pPr>
      <w:r w:rsidRPr="00B5523F">
        <w:rPr>
          <w:rFonts w:hint="eastAsia"/>
        </w:rPr>
        <w:t>地表水</w:t>
      </w:r>
    </w:p>
    <w:p w14:paraId="771BA85A" w14:textId="77777777" w:rsidR="007014D6" w:rsidRPr="00B5523F" w:rsidRDefault="007014D6" w:rsidP="007014D6">
      <w:pPr>
        <w:ind w:firstLine="480"/>
      </w:pPr>
      <w:r w:rsidRPr="00B5523F">
        <w:rPr>
          <w:rFonts w:hint="eastAsia"/>
        </w:rPr>
        <w:t>简述场地及周边</w:t>
      </w:r>
      <w:r w:rsidRPr="00B5523F">
        <w:t>地表水情况</w:t>
      </w:r>
      <w:r w:rsidRPr="00B5523F">
        <w:rPr>
          <w:rFonts w:hint="eastAsia"/>
        </w:rPr>
        <w:t>。</w:t>
      </w:r>
    </w:p>
    <w:p w14:paraId="7B168951" w14:textId="77777777" w:rsidR="007014D6" w:rsidRPr="00B5523F" w:rsidRDefault="007014D6" w:rsidP="007014D6">
      <w:pPr>
        <w:pStyle w:val="3"/>
      </w:pPr>
      <w:r w:rsidRPr="00B5523F">
        <w:rPr>
          <w:rFonts w:hint="eastAsia"/>
        </w:rPr>
        <w:t>地下水</w:t>
      </w:r>
    </w:p>
    <w:p w14:paraId="2A9ED5BF" w14:textId="77777777" w:rsidR="007014D6" w:rsidRPr="00B5523F" w:rsidRDefault="007014D6" w:rsidP="007014D6">
      <w:pPr>
        <w:ind w:firstLine="480"/>
        <w:rPr>
          <w:spacing w:val="2"/>
        </w:rPr>
      </w:pPr>
      <w:r w:rsidRPr="00B5523F">
        <w:rPr>
          <w:rFonts w:hint="eastAsia"/>
        </w:rPr>
        <w:t>简述</w:t>
      </w:r>
      <w:r w:rsidRPr="00B5523F">
        <w:t>地下水类型</w:t>
      </w:r>
      <w:r w:rsidRPr="00B5523F">
        <w:rPr>
          <w:rFonts w:hint="eastAsia"/>
        </w:rPr>
        <w:t>、</w:t>
      </w:r>
      <w:r w:rsidRPr="00B5523F">
        <w:t>补给条件</w:t>
      </w:r>
      <w:r w:rsidRPr="00B5523F">
        <w:rPr>
          <w:rFonts w:hint="eastAsia"/>
        </w:rPr>
        <w:t>、</w:t>
      </w:r>
      <w:r w:rsidRPr="00B5523F">
        <w:t>地层渗透性</w:t>
      </w:r>
      <w:r w:rsidRPr="00B5523F">
        <w:rPr>
          <w:rFonts w:hint="eastAsia"/>
        </w:rPr>
        <w:t>、常</w:t>
      </w:r>
      <w:r w:rsidRPr="00B5523F">
        <w:t>水位以及</w:t>
      </w:r>
      <w:r w:rsidRPr="00B5523F">
        <w:rPr>
          <w:rFonts w:hint="eastAsia"/>
        </w:rPr>
        <w:t>地下结构抗</w:t>
      </w:r>
      <w:proofErr w:type="gramStart"/>
      <w:r w:rsidRPr="00B5523F">
        <w:rPr>
          <w:rFonts w:hint="eastAsia"/>
        </w:rPr>
        <w:t>浮水位</w:t>
      </w:r>
      <w:proofErr w:type="gramEnd"/>
      <w:r w:rsidRPr="00B5523F">
        <w:t>情况</w:t>
      </w:r>
      <w:r w:rsidRPr="00B5523F">
        <w:rPr>
          <w:spacing w:val="2"/>
        </w:rPr>
        <w:t>等</w:t>
      </w:r>
      <w:r w:rsidRPr="00B5523F">
        <w:rPr>
          <w:rFonts w:hint="eastAsia"/>
          <w:spacing w:val="2"/>
        </w:rPr>
        <w:t>。</w:t>
      </w:r>
    </w:p>
    <w:p w14:paraId="48E0058A" w14:textId="7FFA0898" w:rsidR="007014D6" w:rsidRPr="00B5523F" w:rsidRDefault="007014D6" w:rsidP="007014D6">
      <w:pPr>
        <w:pStyle w:val="2"/>
      </w:pPr>
      <w:bookmarkStart w:id="15" w:name="_Toc30369606"/>
      <w:r w:rsidRPr="00B5523F">
        <w:t>地质平、剖面图</w:t>
      </w:r>
      <w:bookmarkEnd w:id="15"/>
    </w:p>
    <w:p w14:paraId="5541505B" w14:textId="77777777" w:rsidR="007014D6" w:rsidRPr="00B5523F" w:rsidRDefault="007014D6" w:rsidP="007014D6">
      <w:pPr>
        <w:ind w:firstLine="480"/>
      </w:pPr>
      <w:r w:rsidRPr="00B5523F">
        <w:t>钻孔平面布置图、地质剖面图。</w:t>
      </w:r>
    </w:p>
    <w:p w14:paraId="45B48900" w14:textId="77777777" w:rsidR="007014D6" w:rsidRPr="00B5523F" w:rsidRDefault="007014D6" w:rsidP="007014D6">
      <w:pPr>
        <w:ind w:firstLine="488"/>
        <w:rPr>
          <w:spacing w:val="2"/>
        </w:rPr>
      </w:pPr>
      <w:r w:rsidRPr="00B5523F">
        <w:rPr>
          <w:rFonts w:hint="eastAsia"/>
          <w:spacing w:val="2"/>
        </w:rPr>
        <w:t>注：本章节内容若评审时还没有项目场地的地勘文件，若轨道交通为既有线，可从轨道交通施工图中</w:t>
      </w:r>
      <w:proofErr w:type="gramStart"/>
      <w:r w:rsidRPr="00B5523F">
        <w:rPr>
          <w:rFonts w:hint="eastAsia"/>
          <w:spacing w:val="2"/>
        </w:rPr>
        <w:t>摘相关</w:t>
      </w:r>
      <w:proofErr w:type="gramEnd"/>
      <w:r w:rsidRPr="00B5523F">
        <w:rPr>
          <w:rFonts w:hint="eastAsia"/>
          <w:spacing w:val="2"/>
        </w:rPr>
        <w:t>地勘内容，但要注明出处。</w:t>
      </w:r>
    </w:p>
    <w:p w14:paraId="36AAA162" w14:textId="247CED3A" w:rsidR="00F456E4" w:rsidRPr="00B5523F" w:rsidRDefault="00F456E4">
      <w:pPr>
        <w:widowControl/>
        <w:spacing w:line="240" w:lineRule="auto"/>
        <w:ind w:firstLineChars="0" w:firstLine="0"/>
        <w:jc w:val="left"/>
      </w:pPr>
      <w:r w:rsidRPr="00B5523F">
        <w:br w:type="page"/>
      </w:r>
    </w:p>
    <w:p w14:paraId="3C51F4D6" w14:textId="59A5270D" w:rsidR="00C25CA8" w:rsidRPr="00B5523F" w:rsidRDefault="0059190C" w:rsidP="001B7D3F">
      <w:pPr>
        <w:pStyle w:val="10"/>
      </w:pPr>
      <w:bookmarkStart w:id="16" w:name="_Toc30369607"/>
      <w:r w:rsidRPr="00B5523F">
        <w:rPr>
          <w:rFonts w:hint="eastAsia"/>
        </w:rPr>
        <w:lastRenderedPageBreak/>
        <w:t>设计方案概述</w:t>
      </w:r>
      <w:bookmarkEnd w:id="16"/>
    </w:p>
    <w:p w14:paraId="2F2A84CB" w14:textId="1585DC10" w:rsidR="00C25CA8" w:rsidRPr="00B5523F" w:rsidRDefault="00AC3BE5" w:rsidP="00052BC8">
      <w:pPr>
        <w:pStyle w:val="2"/>
      </w:pPr>
      <w:bookmarkStart w:id="17" w:name="_Toc30369608"/>
      <w:r w:rsidRPr="00B5523F">
        <w:rPr>
          <w:rFonts w:hint="eastAsia"/>
        </w:rPr>
        <w:t>轨道交通设施概况</w:t>
      </w:r>
      <w:bookmarkEnd w:id="17"/>
    </w:p>
    <w:p w14:paraId="665F9558" w14:textId="23D13DBE" w:rsidR="00AC3BE5" w:rsidRPr="00B5523F" w:rsidRDefault="00AC3BE5" w:rsidP="00453332">
      <w:pPr>
        <w:ind w:firstLine="480"/>
      </w:pPr>
      <w:r w:rsidRPr="00B5523F">
        <w:rPr>
          <w:rFonts w:hint="eastAsia"/>
        </w:rPr>
        <w:t>根据受外部作业影响的轨道交通设施类型，有针对性的介绍</w:t>
      </w:r>
      <w:r w:rsidR="003348BA" w:rsidRPr="00B5523F">
        <w:rPr>
          <w:rFonts w:hint="eastAsia"/>
        </w:rPr>
        <w:t>各</w:t>
      </w:r>
      <w:r w:rsidRPr="00B5523F">
        <w:rPr>
          <w:rFonts w:hint="eastAsia"/>
        </w:rPr>
        <w:t>内</w:t>
      </w:r>
      <w:r w:rsidR="003348BA" w:rsidRPr="00B5523F">
        <w:rPr>
          <w:rFonts w:hint="eastAsia"/>
        </w:rPr>
        <w:t>设施</w:t>
      </w:r>
      <w:r w:rsidRPr="00B5523F">
        <w:rPr>
          <w:rFonts w:hint="eastAsia"/>
        </w:rPr>
        <w:t>的概况。</w:t>
      </w:r>
    </w:p>
    <w:p w14:paraId="1D422737" w14:textId="56944789" w:rsidR="00AC3BE5" w:rsidRPr="00B5523F" w:rsidRDefault="003348BA" w:rsidP="00AC3BE5">
      <w:pPr>
        <w:pStyle w:val="3"/>
      </w:pPr>
      <w:r w:rsidRPr="00B5523F">
        <w:t xml:space="preserve"> </w:t>
      </w:r>
      <w:r w:rsidRPr="00B5523F">
        <w:rPr>
          <w:rFonts w:hint="eastAsia"/>
        </w:rPr>
        <w:t>地下车站</w:t>
      </w:r>
    </w:p>
    <w:p w14:paraId="7E1EA2BB" w14:textId="708139AE" w:rsidR="003348BA" w:rsidRPr="00B5523F" w:rsidRDefault="003348BA" w:rsidP="00453332">
      <w:pPr>
        <w:ind w:firstLine="480"/>
      </w:pPr>
      <w:r w:rsidRPr="00B5523F">
        <w:rPr>
          <w:rFonts w:hint="eastAsia"/>
        </w:rPr>
        <w:t>说明车站主体与附属（出入口、风亭）的平纵布置、结构形式、结构覆土及埋深、所处地层条件、施工</w:t>
      </w:r>
      <w:proofErr w:type="gramStart"/>
      <w:r w:rsidRPr="00B5523F">
        <w:rPr>
          <w:rFonts w:hint="eastAsia"/>
        </w:rPr>
        <w:t>工</w:t>
      </w:r>
      <w:proofErr w:type="gramEnd"/>
      <w:r w:rsidRPr="00B5523F">
        <w:rPr>
          <w:rFonts w:hint="eastAsia"/>
        </w:rPr>
        <w:t>法。</w:t>
      </w:r>
    </w:p>
    <w:p w14:paraId="11893408" w14:textId="1FB3D7C6" w:rsidR="003348BA" w:rsidRPr="00B5523F" w:rsidRDefault="0059190C" w:rsidP="00453332">
      <w:pPr>
        <w:ind w:firstLine="480"/>
      </w:pPr>
      <w:r w:rsidRPr="00B5523F">
        <w:rPr>
          <w:rFonts w:hint="eastAsia"/>
        </w:rPr>
        <w:t>涉及车站基坑的应说明围护结构平纵布置、结构形式</w:t>
      </w:r>
      <w:r w:rsidR="003348BA" w:rsidRPr="00B5523F">
        <w:rPr>
          <w:rFonts w:hint="eastAsia"/>
        </w:rPr>
        <w:t>及具体设计参数；涉及矿山法的应说明支护体系、断面尺寸及具体参数。</w:t>
      </w:r>
    </w:p>
    <w:p w14:paraId="7B10544F" w14:textId="74BCB99B" w:rsidR="00C25CA8" w:rsidRPr="00B5523F" w:rsidRDefault="003348BA" w:rsidP="003348BA">
      <w:pPr>
        <w:pStyle w:val="3"/>
        <w:rPr>
          <w:rFonts w:ascii="仿宋" w:eastAsiaTheme="minorEastAsia" w:hAnsi="仿宋" w:cs="仿宋"/>
        </w:rPr>
      </w:pPr>
      <w:r w:rsidRPr="00B5523F">
        <w:rPr>
          <w:rFonts w:ascii="仿宋" w:eastAsia="仿宋" w:hAnsi="仿宋" w:cs="仿宋"/>
        </w:rPr>
        <w:t>地下区间</w:t>
      </w:r>
    </w:p>
    <w:p w14:paraId="487FB775" w14:textId="14ECDF43" w:rsidR="003348BA" w:rsidRPr="00B5523F" w:rsidRDefault="003348BA" w:rsidP="00453332">
      <w:pPr>
        <w:ind w:firstLine="480"/>
      </w:pPr>
      <w:r w:rsidRPr="00B5523F">
        <w:t>说明地下区间的线路</w:t>
      </w:r>
      <w:r w:rsidR="00453332" w:rsidRPr="00B5523F">
        <w:rPr>
          <w:rFonts w:hint="eastAsia"/>
        </w:rPr>
        <w:t>（含线间距）</w:t>
      </w:r>
      <w:r w:rsidRPr="00B5523F">
        <w:t>、</w:t>
      </w:r>
      <w:r w:rsidR="00453332" w:rsidRPr="00B5523F">
        <w:rPr>
          <w:rFonts w:hint="eastAsia"/>
        </w:rPr>
        <w:t>施工</w:t>
      </w:r>
      <w:proofErr w:type="gramStart"/>
      <w:r w:rsidRPr="00B5523F">
        <w:t>工</w:t>
      </w:r>
      <w:proofErr w:type="gramEnd"/>
      <w:r w:rsidRPr="00B5523F">
        <w:t>法、结构形式埋深及所处地层条件等。</w:t>
      </w:r>
    </w:p>
    <w:p w14:paraId="0729604E" w14:textId="789782CA" w:rsidR="003348BA" w:rsidRPr="00B5523F" w:rsidRDefault="003348BA" w:rsidP="003348BA">
      <w:pPr>
        <w:pStyle w:val="3"/>
      </w:pPr>
      <w:r w:rsidRPr="00B5523F">
        <w:t>地面及高架车站、区间</w:t>
      </w:r>
    </w:p>
    <w:p w14:paraId="56C98DA4" w14:textId="474E0DE2" w:rsidR="003348BA" w:rsidRPr="00B5523F" w:rsidRDefault="003348BA" w:rsidP="003348BA">
      <w:pPr>
        <w:ind w:firstLine="480"/>
      </w:pPr>
      <w:r w:rsidRPr="00B5523F">
        <w:t>说明车站及区间的平立面布置</w:t>
      </w:r>
      <w:r w:rsidRPr="00B5523F">
        <w:rPr>
          <w:spacing w:val="-32"/>
        </w:rPr>
        <w:t>、</w:t>
      </w:r>
      <w:r w:rsidRPr="00B5523F">
        <w:t>结构形式等</w:t>
      </w:r>
      <w:r w:rsidRPr="00B5523F">
        <w:rPr>
          <w:spacing w:val="-34"/>
        </w:rPr>
        <w:t>。</w:t>
      </w:r>
      <w:r w:rsidRPr="00B5523F">
        <w:t>涉及基础的应说明基础的形式、平纵面布置、</w:t>
      </w:r>
      <w:r w:rsidR="00453332" w:rsidRPr="00B5523F">
        <w:rPr>
          <w:rFonts w:hint="eastAsia"/>
        </w:rPr>
        <w:t>设计</w:t>
      </w:r>
      <w:r w:rsidRPr="00B5523F">
        <w:t>参数及所处地层条件等。</w:t>
      </w:r>
    </w:p>
    <w:p w14:paraId="678176BE" w14:textId="7749ED10" w:rsidR="003348BA" w:rsidRPr="00B5523F" w:rsidRDefault="00453332" w:rsidP="006618C6">
      <w:pPr>
        <w:pStyle w:val="2"/>
        <w:rPr>
          <w:w w:val="95"/>
        </w:rPr>
      </w:pPr>
      <w:bookmarkStart w:id="18" w:name="_Toc30369609"/>
      <w:r w:rsidRPr="00B5523F">
        <w:rPr>
          <w:w w:val="95"/>
        </w:rPr>
        <w:t>外部作业结构与城市轨道交通设施空间关系</w:t>
      </w:r>
      <w:bookmarkEnd w:id="18"/>
    </w:p>
    <w:p w14:paraId="3CEF7FEE" w14:textId="0C3A3B34" w:rsidR="00453332" w:rsidRPr="00B5523F" w:rsidRDefault="00453332" w:rsidP="00453332">
      <w:pPr>
        <w:ind w:firstLine="480"/>
      </w:pPr>
      <w:r w:rsidRPr="00B5523F">
        <w:t>以</w:t>
      </w:r>
      <w:r w:rsidRPr="00B5523F">
        <w:rPr>
          <w:rFonts w:hint="eastAsia"/>
        </w:rPr>
        <w:t>外部作业结构与城市轨道交通之间的</w:t>
      </w:r>
      <w:r w:rsidRPr="00B5523F">
        <w:t>平</w:t>
      </w:r>
      <w:r w:rsidR="0069693D" w:rsidRPr="00B5523F">
        <w:rPr>
          <w:rFonts w:hint="eastAsia"/>
        </w:rPr>
        <w:t>纵</w:t>
      </w:r>
      <w:r w:rsidRPr="00B5523F">
        <w:rPr>
          <w:spacing w:val="-48"/>
        </w:rPr>
        <w:t>、</w:t>
      </w:r>
      <w:r w:rsidRPr="00B5523F">
        <w:t>剖面关系图</w:t>
      </w:r>
      <w:r w:rsidRPr="00B5523F">
        <w:rPr>
          <w:rFonts w:hint="eastAsia"/>
        </w:rPr>
        <w:t>用来</w:t>
      </w:r>
      <w:r w:rsidRPr="00B5523F">
        <w:t>说明</w:t>
      </w:r>
      <w:r w:rsidRPr="00B5523F">
        <w:rPr>
          <w:rFonts w:hint="eastAsia"/>
        </w:rPr>
        <w:t>二者</w:t>
      </w:r>
      <w:r w:rsidRPr="00B5523F">
        <w:t>的空间关系</w:t>
      </w:r>
      <w:r w:rsidRPr="00B5523F">
        <w:rPr>
          <w:spacing w:val="-46"/>
        </w:rPr>
        <w:t>，</w:t>
      </w:r>
      <w:r w:rsidRPr="00B5523F">
        <w:t>示例如下</w:t>
      </w:r>
      <w:r w:rsidR="00665F43" w:rsidRPr="00B5523F">
        <w:fldChar w:fldCharType="begin"/>
      </w:r>
      <w:r w:rsidR="00665F43" w:rsidRPr="00B5523F">
        <w:instrText xml:space="preserve"> REF _Ref30066693 \h </w:instrText>
      </w:r>
      <w:r w:rsidR="00665F43" w:rsidRPr="00B5523F">
        <w:fldChar w:fldCharType="separate"/>
      </w:r>
      <w:r w:rsidR="0059190C" w:rsidRPr="00B5523F">
        <w:rPr>
          <w:rFonts w:hint="eastAsia"/>
        </w:rPr>
        <w:t>图</w:t>
      </w:r>
      <w:r w:rsidR="0059190C" w:rsidRPr="00B5523F">
        <w:rPr>
          <w:rFonts w:hint="eastAsia"/>
        </w:rPr>
        <w:t xml:space="preserve"> </w:t>
      </w:r>
      <w:r w:rsidR="0059190C" w:rsidRPr="00B5523F">
        <w:rPr>
          <w:noProof/>
        </w:rPr>
        <w:t>4</w:t>
      </w:r>
      <w:r w:rsidR="0059190C" w:rsidRPr="00B5523F">
        <w:noBreakHyphen/>
      </w:r>
      <w:r w:rsidR="0059190C" w:rsidRPr="00B5523F">
        <w:rPr>
          <w:noProof/>
        </w:rPr>
        <w:t>1</w:t>
      </w:r>
      <w:r w:rsidR="00665F43" w:rsidRPr="00B5523F">
        <w:fldChar w:fldCharType="end"/>
      </w:r>
      <w:r w:rsidRPr="00B5523F">
        <w:t>及</w:t>
      </w:r>
      <w:r w:rsidR="00665F43" w:rsidRPr="00B5523F">
        <w:fldChar w:fldCharType="begin"/>
      </w:r>
      <w:r w:rsidR="00665F43" w:rsidRPr="00B5523F">
        <w:instrText xml:space="preserve"> REF _Ref30066836 \h </w:instrText>
      </w:r>
      <w:r w:rsidR="00665F43" w:rsidRPr="00B5523F">
        <w:fldChar w:fldCharType="separate"/>
      </w:r>
      <w:r w:rsidR="0059190C" w:rsidRPr="00B5523F">
        <w:rPr>
          <w:rFonts w:hint="eastAsia"/>
        </w:rPr>
        <w:t>图</w:t>
      </w:r>
      <w:r w:rsidR="0059190C" w:rsidRPr="00B5523F">
        <w:rPr>
          <w:rFonts w:hint="eastAsia"/>
        </w:rPr>
        <w:t xml:space="preserve"> </w:t>
      </w:r>
      <w:r w:rsidR="0059190C" w:rsidRPr="00B5523F">
        <w:rPr>
          <w:noProof/>
        </w:rPr>
        <w:t>4</w:t>
      </w:r>
      <w:r w:rsidR="0059190C" w:rsidRPr="00B5523F">
        <w:noBreakHyphen/>
      </w:r>
      <w:r w:rsidR="0059190C" w:rsidRPr="00B5523F">
        <w:rPr>
          <w:noProof/>
        </w:rPr>
        <w:t>2</w:t>
      </w:r>
      <w:r w:rsidR="00665F43" w:rsidRPr="00B5523F">
        <w:fldChar w:fldCharType="end"/>
      </w:r>
      <w:r w:rsidRPr="00B5523F">
        <w:t>。</w:t>
      </w:r>
    </w:p>
    <w:p w14:paraId="3EA99B46" w14:textId="77777777" w:rsidR="00665F43" w:rsidRPr="00B5523F" w:rsidRDefault="00453332" w:rsidP="00453332">
      <w:pPr>
        <w:ind w:firstLine="480"/>
      </w:pPr>
      <w:r w:rsidRPr="00B5523F">
        <w:t>平面关系图绘制应注意</w:t>
      </w:r>
      <w:r w:rsidR="00665F43" w:rsidRPr="00B5523F">
        <w:rPr>
          <w:rFonts w:hint="eastAsia"/>
        </w:rPr>
        <w:t>：</w:t>
      </w:r>
      <w:r w:rsidRPr="00B5523F">
        <w:t>包含平面最小</w:t>
      </w:r>
      <w:r w:rsidR="00665F43" w:rsidRPr="00B5523F">
        <w:rPr>
          <w:rFonts w:hint="eastAsia"/>
        </w:rPr>
        <w:t>结构</w:t>
      </w:r>
      <w:r w:rsidRPr="00B5523F">
        <w:t>净距、</w:t>
      </w:r>
      <w:r w:rsidR="00665F43" w:rsidRPr="00B5523F">
        <w:rPr>
          <w:rFonts w:hint="eastAsia"/>
        </w:rPr>
        <w:t>5</w:t>
      </w:r>
      <w:r w:rsidR="00665F43" w:rsidRPr="00B5523F">
        <w:t>0m</w:t>
      </w:r>
      <w:r w:rsidRPr="00B5523F">
        <w:t>控制保护区范围边线。</w:t>
      </w:r>
      <w:r w:rsidRPr="00B5523F">
        <w:t xml:space="preserve"> </w:t>
      </w:r>
    </w:p>
    <w:p w14:paraId="60AB4FE8" w14:textId="632D6695" w:rsidR="00665F43" w:rsidRPr="00B5523F" w:rsidRDefault="00453332" w:rsidP="005D4D48">
      <w:pPr>
        <w:ind w:firstLine="480"/>
        <w:rPr>
          <w:spacing w:val="-32"/>
        </w:rPr>
      </w:pPr>
      <w:r w:rsidRPr="00B5523F">
        <w:t>剖面关系图绘制应注意</w:t>
      </w:r>
      <w:r w:rsidR="005D4D48" w:rsidRPr="00B5523F">
        <w:rPr>
          <w:rFonts w:hint="eastAsia"/>
        </w:rPr>
        <w:t>：</w:t>
      </w:r>
      <w:r w:rsidR="005D4D48" w:rsidRPr="00B5523F">
        <w:t>选取外部作业对轨道交通设施影响最不利位置</w:t>
      </w:r>
      <w:r w:rsidR="005D4D48" w:rsidRPr="00B5523F">
        <w:rPr>
          <w:rFonts w:hint="eastAsia"/>
        </w:rPr>
        <w:t>绘制剖面关系图</w:t>
      </w:r>
      <w:r w:rsidRPr="00B5523F">
        <w:rPr>
          <w:spacing w:val="-32"/>
        </w:rPr>
        <w:t>，</w:t>
      </w:r>
      <w:r w:rsidRPr="00B5523F">
        <w:t>例如两者</w:t>
      </w:r>
      <w:r w:rsidR="005D4D48" w:rsidRPr="00B5523F">
        <w:rPr>
          <w:rFonts w:hint="eastAsia"/>
        </w:rPr>
        <w:t>水平</w:t>
      </w:r>
      <w:r w:rsidRPr="00B5523F">
        <w:t>净距最小</w:t>
      </w:r>
      <w:r w:rsidRPr="00B5523F">
        <w:rPr>
          <w:spacing w:val="-32"/>
        </w:rPr>
        <w:t>、</w:t>
      </w:r>
      <w:r w:rsidRPr="00B5523F">
        <w:t>结构形式突变的位置</w:t>
      </w:r>
      <w:r w:rsidR="00665F43" w:rsidRPr="00B5523F">
        <w:rPr>
          <w:rFonts w:hint="eastAsia"/>
        </w:rPr>
        <w:t>；</w:t>
      </w:r>
      <w:r w:rsidR="00665F43" w:rsidRPr="00B5523F">
        <w:t>剖面关系图</w:t>
      </w:r>
      <w:r w:rsidR="00665F43" w:rsidRPr="00B5523F">
        <w:rPr>
          <w:rFonts w:hint="eastAsia"/>
        </w:rPr>
        <w:t>应含有最不利位置的</w:t>
      </w:r>
      <w:r w:rsidR="001D1B25" w:rsidRPr="00B5523F">
        <w:rPr>
          <w:rFonts w:hint="eastAsia"/>
        </w:rPr>
        <w:t>钻孔柱状图或地层剖面图</w:t>
      </w:r>
      <w:r w:rsidRPr="00B5523F">
        <w:rPr>
          <w:spacing w:val="-32"/>
        </w:rPr>
        <w:t>。</w:t>
      </w:r>
    </w:p>
    <w:p w14:paraId="1B2EEEDA" w14:textId="12B23182" w:rsidR="00453332" w:rsidRPr="00B5523F" w:rsidRDefault="00453332" w:rsidP="005D4D48">
      <w:pPr>
        <w:ind w:firstLine="480"/>
      </w:pPr>
      <w:r w:rsidRPr="00B5523F">
        <w:t>项目存在多个结构</w:t>
      </w:r>
      <w:r w:rsidR="005D4D48" w:rsidRPr="00B5523F">
        <w:rPr>
          <w:rFonts w:hint="eastAsia"/>
        </w:rPr>
        <w:t>节点</w:t>
      </w:r>
      <w:r w:rsidRPr="00B5523F">
        <w:t>对轨道交</w:t>
      </w:r>
      <w:r w:rsidRPr="00B5523F">
        <w:rPr>
          <w:spacing w:val="-1"/>
        </w:rPr>
        <w:t>通</w:t>
      </w:r>
      <w:r w:rsidRPr="00B5523F">
        <w:t>设施造成影响的应分别绘制剖面图。</w:t>
      </w:r>
    </w:p>
    <w:p w14:paraId="59220A50" w14:textId="3AC374A1" w:rsidR="005D4D48" w:rsidRPr="00B5523F" w:rsidRDefault="005D4D48" w:rsidP="005D4D48">
      <w:pPr>
        <w:ind w:firstLine="480"/>
      </w:pPr>
      <w:r w:rsidRPr="00B5523F">
        <w:rPr>
          <w:rFonts w:hint="eastAsia"/>
        </w:rPr>
        <w:t>注：已上关系图中，应含有轨道交通</w:t>
      </w:r>
      <w:r w:rsidR="006C251C" w:rsidRPr="00B5523F">
        <w:rPr>
          <w:rFonts w:hint="eastAsia"/>
        </w:rPr>
        <w:t>区间线间距</w:t>
      </w:r>
      <w:r w:rsidRPr="00B5523F">
        <w:rPr>
          <w:rFonts w:hint="eastAsia"/>
        </w:rPr>
        <w:t>结构尺寸、埋深的标注；控制保护范围线</w:t>
      </w:r>
      <w:proofErr w:type="gramStart"/>
      <w:r w:rsidRPr="00B5523F">
        <w:rPr>
          <w:rFonts w:hint="eastAsia"/>
        </w:rPr>
        <w:t>距离距离</w:t>
      </w:r>
      <w:proofErr w:type="gramEnd"/>
      <w:r w:rsidRPr="00B5523F">
        <w:rPr>
          <w:rFonts w:hint="eastAsia"/>
        </w:rPr>
        <w:t>标注；二者结构最小竖向及</w:t>
      </w:r>
      <w:proofErr w:type="gramStart"/>
      <w:r w:rsidRPr="00B5523F">
        <w:rPr>
          <w:rFonts w:hint="eastAsia"/>
        </w:rPr>
        <w:t>水平向净距</w:t>
      </w:r>
      <w:proofErr w:type="gramEnd"/>
      <w:r w:rsidRPr="00B5523F">
        <w:rPr>
          <w:rFonts w:hint="eastAsia"/>
        </w:rPr>
        <w:t>标注。</w:t>
      </w:r>
    </w:p>
    <w:p w14:paraId="307B5F45" w14:textId="7C1E5067" w:rsidR="00665F43" w:rsidRPr="00B5523F" w:rsidRDefault="00665F43" w:rsidP="00665F43">
      <w:pPr>
        <w:pStyle w:val="afffff"/>
      </w:pPr>
      <w:r w:rsidRPr="00B5523F">
        <w:rPr>
          <w:noProof/>
        </w:rPr>
        <w:lastRenderedPageBreak/>
        <w:drawing>
          <wp:inline distT="0" distB="0" distL="0" distR="0" wp14:anchorId="6AD2D829" wp14:editId="142CBE5A">
            <wp:extent cx="4970582" cy="4287520"/>
            <wp:effectExtent l="0" t="0" r="1905"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rotWithShape="1">
                    <a:blip r:embed="rId19" cstate="print"/>
                    <a:srcRect l="1228" t="1876" r="1914" b="2416"/>
                    <a:stretch/>
                  </pic:blipFill>
                  <pic:spPr bwMode="auto">
                    <a:xfrm>
                      <a:off x="0" y="0"/>
                      <a:ext cx="4971598" cy="4288396"/>
                    </a:xfrm>
                    <a:prstGeom prst="rect">
                      <a:avLst/>
                    </a:prstGeom>
                    <a:ln>
                      <a:noFill/>
                    </a:ln>
                    <a:extLst>
                      <a:ext uri="{53640926-AAD7-44D8-BBD7-CCE9431645EC}">
                        <a14:shadowObscured xmlns:a14="http://schemas.microsoft.com/office/drawing/2010/main"/>
                      </a:ext>
                    </a:extLst>
                  </pic:spPr>
                </pic:pic>
              </a:graphicData>
            </a:graphic>
          </wp:inline>
        </w:drawing>
      </w:r>
    </w:p>
    <w:p w14:paraId="6BA8A98B" w14:textId="60912113" w:rsidR="00665F43" w:rsidRPr="00B5523F" w:rsidRDefault="00665F43" w:rsidP="00665F43">
      <w:pPr>
        <w:pStyle w:val="af0"/>
        <w:spacing w:before="163" w:after="163"/>
      </w:pPr>
      <w:bookmarkStart w:id="19" w:name="_Ref30066693"/>
      <w:commentRangeStart w:id="20"/>
      <w:r w:rsidRPr="00B5523F">
        <w:rPr>
          <w:rFonts w:hint="eastAsia"/>
        </w:rPr>
        <w:t>图</w:t>
      </w:r>
      <w:r w:rsidRPr="00B5523F">
        <w:rPr>
          <w:rFonts w:hint="eastAsia"/>
        </w:rPr>
        <w:t xml:space="preserve"> </w:t>
      </w:r>
      <w:r w:rsidR="005E2C35" w:rsidRPr="00B5523F">
        <w:fldChar w:fldCharType="begin"/>
      </w:r>
      <w:r w:rsidR="005E2C35" w:rsidRPr="00B5523F">
        <w:instrText xml:space="preserve"> </w:instrText>
      </w:r>
      <w:r w:rsidR="005E2C35" w:rsidRPr="00B5523F">
        <w:rPr>
          <w:rFonts w:hint="eastAsia"/>
        </w:rPr>
        <w:instrText>STYLEREF 1 \s</w:instrText>
      </w:r>
      <w:r w:rsidR="005E2C35" w:rsidRPr="00B5523F">
        <w:instrText xml:space="preserve"> </w:instrText>
      </w:r>
      <w:r w:rsidR="005E2C35" w:rsidRPr="00B5523F">
        <w:fldChar w:fldCharType="separate"/>
      </w:r>
      <w:r w:rsidR="0059190C" w:rsidRPr="00B5523F">
        <w:rPr>
          <w:noProof/>
        </w:rPr>
        <w:t>4</w:t>
      </w:r>
      <w:r w:rsidR="005E2C35" w:rsidRPr="00B5523F">
        <w:fldChar w:fldCharType="end"/>
      </w:r>
      <w:r w:rsidR="005E2C35" w:rsidRPr="00B5523F">
        <w:noBreakHyphen/>
      </w:r>
      <w:r w:rsidR="005E2C35" w:rsidRPr="00B5523F">
        <w:fldChar w:fldCharType="begin"/>
      </w:r>
      <w:r w:rsidR="005E2C35" w:rsidRPr="00B5523F">
        <w:instrText xml:space="preserve"> </w:instrText>
      </w:r>
      <w:r w:rsidR="005E2C35" w:rsidRPr="00B5523F">
        <w:rPr>
          <w:rFonts w:hint="eastAsia"/>
        </w:rPr>
        <w:instrText xml:space="preserve">SEQ </w:instrText>
      </w:r>
      <w:r w:rsidR="005E2C35" w:rsidRPr="00B5523F">
        <w:rPr>
          <w:rFonts w:hint="eastAsia"/>
        </w:rPr>
        <w:instrText>图</w:instrText>
      </w:r>
      <w:r w:rsidR="005E2C35" w:rsidRPr="00B5523F">
        <w:rPr>
          <w:rFonts w:hint="eastAsia"/>
        </w:rPr>
        <w:instrText xml:space="preserve"> \* ARABIC \s 1</w:instrText>
      </w:r>
      <w:r w:rsidR="005E2C35" w:rsidRPr="00B5523F">
        <w:instrText xml:space="preserve"> </w:instrText>
      </w:r>
      <w:r w:rsidR="005E2C35" w:rsidRPr="00B5523F">
        <w:fldChar w:fldCharType="separate"/>
      </w:r>
      <w:r w:rsidR="0059190C" w:rsidRPr="00B5523F">
        <w:rPr>
          <w:noProof/>
        </w:rPr>
        <w:t>1</w:t>
      </w:r>
      <w:r w:rsidR="005E2C35" w:rsidRPr="00B5523F">
        <w:fldChar w:fldCharType="end"/>
      </w:r>
      <w:bookmarkEnd w:id="19"/>
      <w:commentRangeEnd w:id="20"/>
      <w:r w:rsidR="00612997" w:rsidRPr="00B5523F">
        <w:rPr>
          <w:rStyle w:val="aff1"/>
          <w:rFonts w:ascii="Times New Roman" w:eastAsia="宋体" w:hAnsi="Times New Roman" w:cs="Times New Roman"/>
        </w:rPr>
        <w:commentReference w:id="20"/>
      </w:r>
      <w:r w:rsidRPr="00B5523F">
        <w:t xml:space="preserve">  </w:t>
      </w:r>
      <w:r w:rsidRPr="00B5523F">
        <w:t>外部作业结构与城市轨道交通结构平面关系图示例</w:t>
      </w:r>
    </w:p>
    <w:p w14:paraId="3B056E66" w14:textId="1B7C75B3" w:rsidR="00665F43" w:rsidRPr="00B5523F" w:rsidRDefault="00665F43" w:rsidP="00665F43">
      <w:pPr>
        <w:pStyle w:val="afffff"/>
      </w:pPr>
      <w:r w:rsidRPr="00B5523F">
        <w:rPr>
          <w:noProof/>
        </w:rPr>
        <w:drawing>
          <wp:inline distT="0" distB="0" distL="0" distR="0" wp14:anchorId="4532168D" wp14:editId="2D97F877">
            <wp:extent cx="5218633" cy="3411474"/>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5218633" cy="3411474"/>
                    </a:xfrm>
                    <a:prstGeom prst="rect">
                      <a:avLst/>
                    </a:prstGeom>
                  </pic:spPr>
                </pic:pic>
              </a:graphicData>
            </a:graphic>
          </wp:inline>
        </w:drawing>
      </w:r>
    </w:p>
    <w:p w14:paraId="2E9D50C1" w14:textId="41760E94" w:rsidR="00665F43" w:rsidRPr="00B5523F" w:rsidRDefault="00665F43" w:rsidP="00665F43">
      <w:pPr>
        <w:pStyle w:val="af0"/>
        <w:spacing w:before="163" w:after="163"/>
      </w:pPr>
      <w:bookmarkStart w:id="21" w:name="_Ref30066836"/>
      <w:r w:rsidRPr="00B5523F">
        <w:rPr>
          <w:rFonts w:hint="eastAsia"/>
        </w:rPr>
        <w:t>图</w:t>
      </w:r>
      <w:r w:rsidRPr="00B5523F">
        <w:rPr>
          <w:rFonts w:hint="eastAsia"/>
        </w:rPr>
        <w:t xml:space="preserve"> </w:t>
      </w:r>
      <w:r w:rsidR="005E2C35" w:rsidRPr="00B5523F">
        <w:fldChar w:fldCharType="begin"/>
      </w:r>
      <w:r w:rsidR="005E2C35" w:rsidRPr="00B5523F">
        <w:instrText xml:space="preserve"> </w:instrText>
      </w:r>
      <w:r w:rsidR="005E2C35" w:rsidRPr="00B5523F">
        <w:rPr>
          <w:rFonts w:hint="eastAsia"/>
        </w:rPr>
        <w:instrText>STYLEREF 1 \s</w:instrText>
      </w:r>
      <w:r w:rsidR="005E2C35" w:rsidRPr="00B5523F">
        <w:instrText xml:space="preserve"> </w:instrText>
      </w:r>
      <w:r w:rsidR="005E2C35" w:rsidRPr="00B5523F">
        <w:fldChar w:fldCharType="separate"/>
      </w:r>
      <w:r w:rsidR="0059190C" w:rsidRPr="00B5523F">
        <w:rPr>
          <w:noProof/>
        </w:rPr>
        <w:t>4</w:t>
      </w:r>
      <w:r w:rsidR="005E2C35" w:rsidRPr="00B5523F">
        <w:fldChar w:fldCharType="end"/>
      </w:r>
      <w:r w:rsidR="005E2C35" w:rsidRPr="00B5523F">
        <w:noBreakHyphen/>
      </w:r>
      <w:r w:rsidR="005E2C35" w:rsidRPr="00B5523F">
        <w:fldChar w:fldCharType="begin"/>
      </w:r>
      <w:r w:rsidR="005E2C35" w:rsidRPr="00B5523F">
        <w:instrText xml:space="preserve"> </w:instrText>
      </w:r>
      <w:r w:rsidR="005E2C35" w:rsidRPr="00B5523F">
        <w:rPr>
          <w:rFonts w:hint="eastAsia"/>
        </w:rPr>
        <w:instrText xml:space="preserve">SEQ </w:instrText>
      </w:r>
      <w:r w:rsidR="005E2C35" w:rsidRPr="00B5523F">
        <w:rPr>
          <w:rFonts w:hint="eastAsia"/>
        </w:rPr>
        <w:instrText>图</w:instrText>
      </w:r>
      <w:r w:rsidR="005E2C35" w:rsidRPr="00B5523F">
        <w:rPr>
          <w:rFonts w:hint="eastAsia"/>
        </w:rPr>
        <w:instrText xml:space="preserve"> \* ARABIC \s 1</w:instrText>
      </w:r>
      <w:r w:rsidR="005E2C35" w:rsidRPr="00B5523F">
        <w:instrText xml:space="preserve"> </w:instrText>
      </w:r>
      <w:r w:rsidR="005E2C35" w:rsidRPr="00B5523F">
        <w:fldChar w:fldCharType="separate"/>
      </w:r>
      <w:r w:rsidR="0059190C" w:rsidRPr="00B5523F">
        <w:rPr>
          <w:noProof/>
        </w:rPr>
        <w:t>2</w:t>
      </w:r>
      <w:r w:rsidR="005E2C35" w:rsidRPr="00B5523F">
        <w:fldChar w:fldCharType="end"/>
      </w:r>
      <w:bookmarkEnd w:id="21"/>
      <w:r w:rsidRPr="00B5523F">
        <w:t xml:space="preserve">  </w:t>
      </w:r>
      <w:r w:rsidRPr="00B5523F">
        <w:t>外部作业结构与城市轨道交通结构剖面关系图示例</w:t>
      </w:r>
    </w:p>
    <w:p w14:paraId="3BCE4158" w14:textId="4076078C" w:rsidR="006C251C" w:rsidRPr="00B5523F" w:rsidRDefault="006C251C" w:rsidP="006618C6">
      <w:pPr>
        <w:pStyle w:val="2"/>
        <w:rPr>
          <w:w w:val="95"/>
        </w:rPr>
      </w:pPr>
      <w:bookmarkStart w:id="22" w:name="_Toc30369610"/>
      <w:r w:rsidRPr="00B5523F">
        <w:rPr>
          <w:w w:val="95"/>
        </w:rPr>
        <w:lastRenderedPageBreak/>
        <w:t>外部作业项目与城市轨道交通工程建设时序</w:t>
      </w:r>
      <w:bookmarkEnd w:id="22"/>
    </w:p>
    <w:p w14:paraId="6562BCA0" w14:textId="6E275A32" w:rsidR="006618C6" w:rsidRPr="00B5523F" w:rsidRDefault="006618C6" w:rsidP="006618C6">
      <w:pPr>
        <w:ind w:firstLine="454"/>
      </w:pPr>
      <w:r w:rsidRPr="00B5523F">
        <w:rPr>
          <w:rFonts w:hint="eastAsia"/>
          <w:w w:val="95"/>
        </w:rPr>
        <w:t>★</w:t>
      </w:r>
      <w:r w:rsidRPr="00B5523F">
        <w:rPr>
          <w:rFonts w:hint="eastAsia"/>
          <w:w w:val="95"/>
        </w:rPr>
        <w:t xml:space="preserve"> </w:t>
      </w:r>
      <w:r w:rsidRPr="00B5523F">
        <w:rPr>
          <w:w w:val="95"/>
        </w:rPr>
        <w:t>运营线无此内容</w:t>
      </w:r>
    </w:p>
    <w:p w14:paraId="72AD8E14" w14:textId="130E058F" w:rsidR="006C251C" w:rsidRPr="00B5523F" w:rsidRDefault="006C251C" w:rsidP="0065111E">
      <w:pPr>
        <w:ind w:firstLine="480"/>
      </w:pPr>
      <w:r w:rsidRPr="00B5523F">
        <w:t>明确外部作业项目的关键节点工期</w:t>
      </w:r>
      <w:r w:rsidRPr="00B5523F">
        <w:rPr>
          <w:spacing w:val="-24"/>
        </w:rPr>
        <w:t>，</w:t>
      </w:r>
      <w:r w:rsidRPr="00B5523F">
        <w:t>如开工</w:t>
      </w:r>
      <w:r w:rsidRPr="00B5523F">
        <w:rPr>
          <w:spacing w:val="-24"/>
        </w:rPr>
        <w:t>、</w:t>
      </w:r>
      <w:r w:rsidRPr="00B5523F">
        <w:t>基坑开挖</w:t>
      </w:r>
      <w:r w:rsidRPr="00B5523F">
        <w:rPr>
          <w:spacing w:val="-24"/>
        </w:rPr>
        <w:t>、</w:t>
      </w:r>
      <w:r w:rsidRPr="00B5523F">
        <w:t>恢复地面</w:t>
      </w:r>
      <w:r w:rsidRPr="00B5523F">
        <w:rPr>
          <w:spacing w:val="-22"/>
        </w:rPr>
        <w:t>、</w:t>
      </w:r>
      <w:r w:rsidRPr="00B5523F">
        <w:t>降水起止、主体封顶等。</w:t>
      </w:r>
    </w:p>
    <w:p w14:paraId="3630AE42" w14:textId="4D315CEF" w:rsidR="00665F43" w:rsidRPr="00B5523F" w:rsidRDefault="006C251C" w:rsidP="0065111E">
      <w:pPr>
        <w:ind w:firstLine="480"/>
      </w:pPr>
      <w:r w:rsidRPr="00B5523F">
        <w:t>明确在建城市轨道交通工程的关键节点工期，如明挖基坑开挖、恢复地面、盾构始发与到达、隧道施工至外部作业项目附近、铺轨、运营联调、试运营等。</w:t>
      </w:r>
    </w:p>
    <w:p w14:paraId="3ED26C60" w14:textId="0C25015A" w:rsidR="00D85BEB" w:rsidRPr="00B5523F" w:rsidRDefault="00D85BEB" w:rsidP="006618C6">
      <w:pPr>
        <w:pStyle w:val="2"/>
      </w:pPr>
      <w:bookmarkStart w:id="23" w:name="_Toc30258182"/>
      <w:bookmarkStart w:id="24" w:name="_Toc30369611"/>
      <w:r w:rsidRPr="00B5523F">
        <w:rPr>
          <w:rFonts w:hint="eastAsia"/>
        </w:rPr>
        <w:t>轨道交通设施安全保护设计方案</w:t>
      </w:r>
      <w:bookmarkEnd w:id="23"/>
      <w:bookmarkEnd w:id="24"/>
    </w:p>
    <w:p w14:paraId="67B9BD90" w14:textId="77777777" w:rsidR="00D85BEB" w:rsidRPr="00B5523F" w:rsidRDefault="00D85BEB" w:rsidP="00241602">
      <w:pPr>
        <w:ind w:firstLine="480"/>
      </w:pPr>
      <w:r w:rsidRPr="00B5523F">
        <w:rPr>
          <w:rFonts w:hint="eastAsia"/>
        </w:rPr>
        <w:t>根据外部作业类型，</w:t>
      </w:r>
      <w:r w:rsidR="00241602" w:rsidRPr="00B5523F">
        <w:rPr>
          <w:rFonts w:hint="eastAsia"/>
        </w:rPr>
        <w:t>简要</w:t>
      </w:r>
      <w:r w:rsidRPr="00B5523F">
        <w:rPr>
          <w:rFonts w:hint="eastAsia"/>
        </w:rPr>
        <w:t>说明与城市轨道交通设施保护相关的各分项设计方案及对施工提出的特殊要求</w:t>
      </w:r>
      <w:r w:rsidR="00241602" w:rsidRPr="00B5523F">
        <w:rPr>
          <w:rFonts w:hint="eastAsia"/>
        </w:rPr>
        <w:t>。</w:t>
      </w:r>
    </w:p>
    <w:p w14:paraId="0435BB6F" w14:textId="31CA020F" w:rsidR="00241602" w:rsidRPr="00B5523F" w:rsidRDefault="00241602" w:rsidP="00241602">
      <w:pPr>
        <w:ind w:firstLine="480"/>
      </w:pPr>
      <w:r w:rsidRPr="00B5523F">
        <w:rPr>
          <w:rFonts w:hint="eastAsia"/>
        </w:rPr>
        <w:t>★</w:t>
      </w:r>
      <w:r w:rsidRPr="00B5523F">
        <w:rPr>
          <w:rFonts w:hint="eastAsia"/>
        </w:rPr>
        <w:t xml:space="preserve"> </w:t>
      </w:r>
      <w:r w:rsidRPr="00B5523F">
        <w:rPr>
          <w:rFonts w:hint="eastAsia"/>
        </w:rPr>
        <w:t>外部作业为</w:t>
      </w:r>
      <w:r w:rsidRPr="00B5523F">
        <w:rPr>
          <w:rFonts w:hint="eastAsia"/>
          <w:b/>
        </w:rPr>
        <w:t>明挖类</w:t>
      </w:r>
      <w:r w:rsidRPr="00B5523F">
        <w:rPr>
          <w:rFonts w:hint="eastAsia"/>
        </w:rPr>
        <w:t>时，需要介绍以下</w:t>
      </w:r>
      <w:r w:rsidRPr="00B5523F">
        <w:rPr>
          <w:rFonts w:hint="eastAsia"/>
        </w:rPr>
        <w:t>5</w:t>
      </w:r>
      <w:r w:rsidRPr="00B5523F">
        <w:t>.1</w:t>
      </w:r>
      <w:r w:rsidRPr="00B5523F">
        <w:rPr>
          <w:rFonts w:ascii="宋体" w:hAnsi="宋体" w:hint="eastAsia"/>
        </w:rPr>
        <w:t>～</w:t>
      </w:r>
      <w:r w:rsidRPr="00B5523F">
        <w:t>5.4</w:t>
      </w:r>
      <w:r w:rsidRPr="00B5523F">
        <w:rPr>
          <w:rFonts w:hint="eastAsia"/>
        </w:rPr>
        <w:t>节可能与保护相关的分项设计方案。</w:t>
      </w:r>
    </w:p>
    <w:p w14:paraId="2DBDC9B3" w14:textId="11A29346" w:rsidR="00AC0AE6" w:rsidRPr="00B5523F" w:rsidRDefault="00AC0AE6" w:rsidP="00AC0AE6">
      <w:pPr>
        <w:pStyle w:val="3"/>
      </w:pPr>
      <w:r w:rsidRPr="00B5523F">
        <w:rPr>
          <w:rFonts w:hint="eastAsia"/>
        </w:rPr>
        <w:t>基坑工程设计</w:t>
      </w:r>
    </w:p>
    <w:p w14:paraId="5AF42E83" w14:textId="77777777" w:rsidR="00AC0AE6" w:rsidRPr="00B5523F" w:rsidRDefault="00AC0AE6" w:rsidP="00AC0AE6">
      <w:pPr>
        <w:pStyle w:val="4"/>
      </w:pPr>
      <w:r w:rsidRPr="00B5523F">
        <w:rPr>
          <w:rFonts w:hint="eastAsia"/>
        </w:rPr>
        <w:t>基坑支护设计</w:t>
      </w:r>
    </w:p>
    <w:p w14:paraId="64A93D1E" w14:textId="77777777" w:rsidR="00AC0AE6" w:rsidRPr="00B5523F" w:rsidRDefault="00AC0AE6" w:rsidP="00AC0AE6">
      <w:pPr>
        <w:pStyle w:val="1"/>
        <w:numPr>
          <w:ilvl w:val="0"/>
          <w:numId w:val="23"/>
        </w:numPr>
        <w:ind w:firstLine="357"/>
        <w:rPr>
          <w:color w:val="auto"/>
        </w:rPr>
      </w:pPr>
      <w:r w:rsidRPr="00B5523F">
        <w:rPr>
          <w:rFonts w:hint="eastAsia"/>
          <w:color w:val="auto"/>
        </w:rPr>
        <w:t>基坑的支护设计方案，重点介绍涉及轨道交通结构部位的基坑工程支护方案。如排桩、冠梁、</w:t>
      </w:r>
      <w:proofErr w:type="gramStart"/>
      <w:r w:rsidRPr="00B5523F">
        <w:rPr>
          <w:rFonts w:hint="eastAsia"/>
          <w:color w:val="auto"/>
        </w:rPr>
        <w:t>桩间支护</w:t>
      </w:r>
      <w:proofErr w:type="gramEnd"/>
      <w:r w:rsidRPr="00B5523F">
        <w:rPr>
          <w:rFonts w:hint="eastAsia"/>
          <w:color w:val="auto"/>
        </w:rPr>
        <w:t>、土钉支护等设计方案。</w:t>
      </w:r>
    </w:p>
    <w:p w14:paraId="4B9A8675" w14:textId="77777777" w:rsidR="00AC0AE6" w:rsidRPr="00B5523F" w:rsidRDefault="00AC0AE6" w:rsidP="00AC0AE6">
      <w:pPr>
        <w:pStyle w:val="1"/>
        <w:numPr>
          <w:ilvl w:val="0"/>
          <w:numId w:val="22"/>
        </w:numPr>
        <w:ind w:firstLine="357"/>
        <w:rPr>
          <w:color w:val="auto"/>
        </w:rPr>
      </w:pPr>
      <w:r w:rsidRPr="00B5523F">
        <w:rPr>
          <w:rFonts w:hint="eastAsia"/>
          <w:color w:val="auto"/>
        </w:rPr>
        <w:t>基坑平面布置、围护结构形式及参数、施工步序（包含土方开挖设计）；</w:t>
      </w:r>
    </w:p>
    <w:p w14:paraId="02251930" w14:textId="77777777" w:rsidR="00AC0AE6" w:rsidRPr="00B5523F" w:rsidRDefault="00AC0AE6" w:rsidP="00AC0AE6">
      <w:pPr>
        <w:pStyle w:val="1"/>
        <w:numPr>
          <w:ilvl w:val="0"/>
          <w:numId w:val="22"/>
        </w:numPr>
        <w:ind w:firstLine="357"/>
        <w:rPr>
          <w:color w:val="auto"/>
        </w:rPr>
      </w:pPr>
      <w:r w:rsidRPr="00B5523F">
        <w:rPr>
          <w:rFonts w:hint="eastAsia"/>
          <w:color w:val="auto"/>
        </w:rPr>
        <w:t>基坑回填材料、回填质量控制标准与施工要求等，尤其是肥槽的处理；</w:t>
      </w:r>
    </w:p>
    <w:p w14:paraId="201C2912" w14:textId="77777777" w:rsidR="00AC0AE6" w:rsidRPr="00B5523F" w:rsidRDefault="00AC0AE6" w:rsidP="006618C6">
      <w:pPr>
        <w:pStyle w:val="4"/>
      </w:pPr>
      <w:r w:rsidRPr="00B5523F">
        <w:rPr>
          <w:rFonts w:hint="eastAsia"/>
        </w:rPr>
        <w:t>基坑降排水设计</w:t>
      </w:r>
    </w:p>
    <w:p w14:paraId="73605C3F" w14:textId="77777777" w:rsidR="00AC0AE6" w:rsidRPr="00B5523F" w:rsidRDefault="00AC0AE6" w:rsidP="00AC0AE6">
      <w:pPr>
        <w:ind w:firstLine="480"/>
      </w:pPr>
      <w:r w:rsidRPr="00B5523F">
        <w:rPr>
          <w:rFonts w:hint="eastAsia"/>
        </w:rPr>
        <w:t>主要介绍基坑工程降水、排水设计方案，含降水井平面布置（与轨道交通设施结构的关系）、降水井深度、降深、降水井剖面结构、排水含砂率控制值指标、排水路径、施工工艺要求等。</w:t>
      </w:r>
    </w:p>
    <w:p w14:paraId="231089DE" w14:textId="77777777" w:rsidR="00AC0AE6" w:rsidRPr="00B5523F" w:rsidRDefault="00AC0AE6" w:rsidP="006618C6">
      <w:pPr>
        <w:pStyle w:val="4"/>
      </w:pPr>
      <w:r w:rsidRPr="00B5523F">
        <w:rPr>
          <w:rFonts w:hint="eastAsia"/>
        </w:rPr>
        <w:t>基坑止水帷幕设计</w:t>
      </w:r>
    </w:p>
    <w:p w14:paraId="4C85E150" w14:textId="77777777" w:rsidR="00AC0AE6" w:rsidRPr="00B5523F" w:rsidRDefault="00AC0AE6" w:rsidP="00AC0AE6">
      <w:pPr>
        <w:pStyle w:val="1"/>
        <w:numPr>
          <w:ilvl w:val="0"/>
          <w:numId w:val="25"/>
        </w:numPr>
        <w:ind w:firstLine="357"/>
        <w:rPr>
          <w:color w:val="auto"/>
        </w:rPr>
      </w:pPr>
      <w:r w:rsidRPr="00B5523F">
        <w:rPr>
          <w:rFonts w:hint="eastAsia"/>
          <w:color w:val="auto"/>
        </w:rPr>
        <w:t>止水帷幕平面布置、结构形式及参数、材料、施工工艺要求、工序要求、施工控制要求（如注浆类止水帷幕注浆压力控制等）、施工质量控制标准等。</w:t>
      </w:r>
    </w:p>
    <w:p w14:paraId="4721A7D5" w14:textId="77777777" w:rsidR="00AC0AE6" w:rsidRPr="00B5523F" w:rsidRDefault="00AC0AE6" w:rsidP="00AC0AE6">
      <w:pPr>
        <w:pStyle w:val="1"/>
        <w:numPr>
          <w:ilvl w:val="0"/>
          <w:numId w:val="22"/>
        </w:numPr>
        <w:ind w:firstLine="357"/>
        <w:rPr>
          <w:color w:val="auto"/>
        </w:rPr>
      </w:pPr>
      <w:r w:rsidRPr="00B5523F">
        <w:rPr>
          <w:rFonts w:hint="eastAsia"/>
          <w:color w:val="auto"/>
        </w:rPr>
        <w:t>当采用明排时，应详细说明泄水孔构造、</w:t>
      </w:r>
      <w:proofErr w:type="gramStart"/>
      <w:r w:rsidRPr="00B5523F">
        <w:rPr>
          <w:rFonts w:hint="eastAsia"/>
          <w:color w:val="auto"/>
        </w:rPr>
        <w:t>反滤包设计</w:t>
      </w:r>
      <w:proofErr w:type="gramEnd"/>
      <w:r w:rsidRPr="00B5523F">
        <w:rPr>
          <w:rFonts w:hint="eastAsia"/>
          <w:color w:val="auto"/>
        </w:rPr>
        <w:t>、含砂率控制等。</w:t>
      </w:r>
    </w:p>
    <w:p w14:paraId="71307430" w14:textId="77777777" w:rsidR="00AC0AE6" w:rsidRPr="00B5523F" w:rsidRDefault="00AC0AE6" w:rsidP="006618C6">
      <w:pPr>
        <w:pStyle w:val="4"/>
      </w:pPr>
      <w:r w:rsidRPr="00B5523F">
        <w:rPr>
          <w:rFonts w:hint="eastAsia"/>
        </w:rPr>
        <w:t>钻探、爆破开挖设计</w:t>
      </w:r>
    </w:p>
    <w:p w14:paraId="6AE63F29" w14:textId="77777777" w:rsidR="00AC0AE6" w:rsidRPr="00B5523F" w:rsidRDefault="00AC0AE6" w:rsidP="00AC0AE6">
      <w:pPr>
        <w:pStyle w:val="1"/>
        <w:numPr>
          <w:ilvl w:val="0"/>
          <w:numId w:val="26"/>
        </w:numPr>
        <w:ind w:firstLine="357"/>
        <w:rPr>
          <w:color w:val="auto"/>
        </w:rPr>
      </w:pPr>
      <w:r w:rsidRPr="00B5523F">
        <w:rPr>
          <w:rFonts w:hint="eastAsia"/>
          <w:color w:val="auto"/>
        </w:rPr>
        <w:lastRenderedPageBreak/>
        <w:t>钻孔平面布置图，拟钻探深度；</w:t>
      </w:r>
    </w:p>
    <w:p w14:paraId="1E11ED20" w14:textId="77777777" w:rsidR="00AC0AE6" w:rsidRPr="00B5523F" w:rsidRDefault="00AC0AE6" w:rsidP="00AC0AE6">
      <w:pPr>
        <w:pStyle w:val="1"/>
        <w:numPr>
          <w:ilvl w:val="0"/>
          <w:numId w:val="22"/>
        </w:numPr>
        <w:ind w:firstLine="357"/>
        <w:rPr>
          <w:color w:val="auto"/>
        </w:rPr>
      </w:pPr>
      <w:r w:rsidRPr="00B5523F">
        <w:rPr>
          <w:rFonts w:hint="eastAsia"/>
          <w:color w:val="auto"/>
        </w:rPr>
        <w:t>施工工序及工艺要求，其他相关保护设计；</w:t>
      </w:r>
    </w:p>
    <w:p w14:paraId="30C2A763" w14:textId="77777777" w:rsidR="00AC0AE6" w:rsidRPr="00B5523F" w:rsidRDefault="00AC0AE6" w:rsidP="00AC0AE6">
      <w:pPr>
        <w:pStyle w:val="1"/>
        <w:numPr>
          <w:ilvl w:val="0"/>
          <w:numId w:val="22"/>
        </w:numPr>
        <w:ind w:firstLine="357"/>
        <w:rPr>
          <w:color w:val="auto"/>
        </w:rPr>
      </w:pPr>
      <w:r w:rsidRPr="00B5523F">
        <w:rPr>
          <w:rFonts w:hint="eastAsia"/>
          <w:color w:val="auto"/>
        </w:rPr>
        <w:t>爆破振动控制标准等其他施工要求。</w:t>
      </w:r>
    </w:p>
    <w:p w14:paraId="369C54BC" w14:textId="06174ED4" w:rsidR="00AC0AE6" w:rsidRPr="00B5523F" w:rsidRDefault="00AC0AE6" w:rsidP="006618C6">
      <w:pPr>
        <w:pStyle w:val="3"/>
      </w:pPr>
      <w:bookmarkStart w:id="25" w:name="_Toc30258184"/>
      <w:r w:rsidRPr="00B5523F">
        <w:rPr>
          <w:rFonts w:hint="eastAsia"/>
        </w:rPr>
        <w:t>地基基础及上部结构设计</w:t>
      </w:r>
      <w:bookmarkEnd w:id="25"/>
    </w:p>
    <w:p w14:paraId="266B8CFC" w14:textId="77777777" w:rsidR="00AC0AE6" w:rsidRPr="00B5523F" w:rsidRDefault="00AC0AE6" w:rsidP="006618C6">
      <w:pPr>
        <w:pStyle w:val="4"/>
      </w:pPr>
      <w:r w:rsidRPr="00B5523F">
        <w:rPr>
          <w:rFonts w:hint="eastAsia"/>
        </w:rPr>
        <w:t>地基加固设计（若有）</w:t>
      </w:r>
    </w:p>
    <w:p w14:paraId="070C6D7A" w14:textId="77777777" w:rsidR="00AC0AE6" w:rsidRPr="00B5523F" w:rsidRDefault="00AC0AE6" w:rsidP="00AC0AE6">
      <w:pPr>
        <w:pStyle w:val="1"/>
        <w:numPr>
          <w:ilvl w:val="0"/>
          <w:numId w:val="27"/>
        </w:numPr>
        <w:ind w:firstLine="357"/>
        <w:rPr>
          <w:color w:val="auto"/>
        </w:rPr>
      </w:pPr>
      <w:r w:rsidRPr="00B5523F">
        <w:rPr>
          <w:rFonts w:hint="eastAsia"/>
          <w:color w:val="auto"/>
        </w:rPr>
        <w:t>加固方式、范围、深度；加固范围平面布置图、剖面图。</w:t>
      </w:r>
    </w:p>
    <w:p w14:paraId="02D09134" w14:textId="77777777" w:rsidR="00AC0AE6" w:rsidRPr="00B5523F" w:rsidRDefault="00AC0AE6" w:rsidP="00AC0AE6">
      <w:pPr>
        <w:pStyle w:val="1"/>
        <w:numPr>
          <w:ilvl w:val="0"/>
          <w:numId w:val="22"/>
        </w:numPr>
        <w:ind w:firstLine="357"/>
        <w:rPr>
          <w:color w:val="auto"/>
        </w:rPr>
      </w:pPr>
      <w:r w:rsidRPr="00B5523F">
        <w:rPr>
          <w:rFonts w:hint="eastAsia"/>
          <w:color w:val="auto"/>
        </w:rPr>
        <w:t>施工工艺、施工过程临时施工荷载及振动控制要求、施工质量控制标准等。</w:t>
      </w:r>
    </w:p>
    <w:p w14:paraId="5C74224B" w14:textId="77777777" w:rsidR="00AC0AE6" w:rsidRPr="00B5523F" w:rsidRDefault="00AC0AE6" w:rsidP="006618C6">
      <w:pPr>
        <w:pStyle w:val="4"/>
      </w:pPr>
      <w:r w:rsidRPr="00B5523F">
        <w:rPr>
          <w:rFonts w:hint="eastAsia"/>
        </w:rPr>
        <w:t>基础设计</w:t>
      </w:r>
    </w:p>
    <w:p w14:paraId="6E5490DA" w14:textId="7207EE30" w:rsidR="00AC0AE6" w:rsidRPr="00B5523F" w:rsidRDefault="00AC0AE6" w:rsidP="00AC0AE6">
      <w:pPr>
        <w:pStyle w:val="1"/>
        <w:numPr>
          <w:ilvl w:val="0"/>
          <w:numId w:val="28"/>
        </w:numPr>
        <w:ind w:firstLine="357"/>
        <w:rPr>
          <w:color w:val="auto"/>
        </w:rPr>
      </w:pPr>
      <w:r w:rsidRPr="00B5523F">
        <w:rPr>
          <w:rFonts w:hint="eastAsia"/>
          <w:color w:val="auto"/>
        </w:rPr>
        <w:t>临近城市轨道交通设施的上部结构及地下室层数、基础形式及平面</w:t>
      </w:r>
      <w:r w:rsidR="007141FC" w:rsidRPr="00B5523F">
        <w:rPr>
          <w:rFonts w:hint="eastAsia"/>
          <w:color w:val="auto"/>
        </w:rPr>
        <w:t>布置</w:t>
      </w:r>
      <w:r w:rsidRPr="00B5523F">
        <w:rPr>
          <w:rFonts w:hint="eastAsia"/>
          <w:color w:val="auto"/>
        </w:rPr>
        <w:t>、基础持力层、结构抗浮等；</w:t>
      </w:r>
    </w:p>
    <w:p w14:paraId="3FA7F6F0" w14:textId="77777777" w:rsidR="00AC0AE6" w:rsidRPr="00B5523F" w:rsidRDefault="00AC0AE6" w:rsidP="00AC0AE6">
      <w:pPr>
        <w:pStyle w:val="1"/>
        <w:numPr>
          <w:ilvl w:val="0"/>
          <w:numId w:val="22"/>
        </w:numPr>
        <w:ind w:firstLine="357"/>
        <w:rPr>
          <w:color w:val="auto"/>
        </w:rPr>
      </w:pPr>
      <w:r w:rsidRPr="00B5523F">
        <w:rPr>
          <w:rFonts w:hint="eastAsia"/>
          <w:color w:val="auto"/>
        </w:rPr>
        <w:t>采用桩基时应说明桩位平面布置图，桩基形式、桩基及承台设计参数、施工工艺及工序等。</w:t>
      </w:r>
    </w:p>
    <w:p w14:paraId="29B936BF" w14:textId="77777777" w:rsidR="00AC0AE6" w:rsidRPr="00B5523F" w:rsidRDefault="00AC0AE6" w:rsidP="006618C6">
      <w:pPr>
        <w:pStyle w:val="4"/>
      </w:pPr>
      <w:r w:rsidRPr="00B5523F">
        <w:rPr>
          <w:rFonts w:hint="eastAsia"/>
        </w:rPr>
        <w:t>上部结构设计</w:t>
      </w:r>
    </w:p>
    <w:p w14:paraId="417603E5" w14:textId="77777777" w:rsidR="00AC0AE6" w:rsidRPr="00B5523F" w:rsidRDefault="00AC0AE6" w:rsidP="00AC0AE6">
      <w:pPr>
        <w:ind w:firstLine="480"/>
      </w:pPr>
      <w:r w:rsidRPr="00B5523F">
        <w:rPr>
          <w:rFonts w:hint="eastAsia"/>
        </w:rPr>
        <w:t>临近城市轨道交通设施的上部结构层数、结构形式及平面布置等；</w:t>
      </w:r>
      <w:r w:rsidRPr="00B5523F">
        <w:rPr>
          <w:rFonts w:hint="eastAsia"/>
        </w:rPr>
        <w:t xml:space="preserve"> </w:t>
      </w:r>
    </w:p>
    <w:p w14:paraId="67803F1B" w14:textId="77777777" w:rsidR="00AC0AE6" w:rsidRPr="00B5523F" w:rsidRDefault="00AC0AE6" w:rsidP="006618C6">
      <w:pPr>
        <w:pStyle w:val="4"/>
      </w:pPr>
      <w:r w:rsidRPr="00B5523F">
        <w:rPr>
          <w:rFonts w:hint="eastAsia"/>
        </w:rPr>
        <w:t>拆除建（构）筑物设计</w:t>
      </w:r>
    </w:p>
    <w:p w14:paraId="3E01E39F" w14:textId="77777777" w:rsidR="00AC0AE6" w:rsidRPr="00B5523F" w:rsidRDefault="00AC0AE6" w:rsidP="007141FC">
      <w:pPr>
        <w:ind w:firstLine="480"/>
      </w:pPr>
      <w:r w:rsidRPr="00B5523F">
        <w:rPr>
          <w:rFonts w:hint="eastAsia"/>
        </w:rPr>
        <w:t>拆除范围、施工方案、施工工艺要求、施工</w:t>
      </w:r>
      <w:proofErr w:type="gramStart"/>
      <w:r w:rsidRPr="00B5523F">
        <w:rPr>
          <w:rFonts w:hint="eastAsia"/>
        </w:rPr>
        <w:t>工</w:t>
      </w:r>
      <w:proofErr w:type="gramEnd"/>
      <w:r w:rsidRPr="00B5523F">
        <w:rPr>
          <w:rFonts w:hint="eastAsia"/>
        </w:rPr>
        <w:t>；。</w:t>
      </w:r>
    </w:p>
    <w:p w14:paraId="5B3C8DD9" w14:textId="409FFC75" w:rsidR="00AC0AE6" w:rsidRPr="00B5523F" w:rsidRDefault="00AC0AE6" w:rsidP="006618C6">
      <w:pPr>
        <w:pStyle w:val="3"/>
      </w:pPr>
      <w:bookmarkStart w:id="26" w:name="_Toc30258185"/>
      <w:r w:rsidRPr="00B5523F">
        <w:rPr>
          <w:rFonts w:hint="eastAsia"/>
        </w:rPr>
        <w:t>结构</w:t>
      </w:r>
      <w:r w:rsidRPr="00B5523F">
        <w:t>抗浮设计</w:t>
      </w:r>
      <w:bookmarkEnd w:id="26"/>
    </w:p>
    <w:p w14:paraId="3D1A9FD7" w14:textId="118483D7" w:rsidR="00AC0AE6" w:rsidRPr="00B5523F" w:rsidRDefault="00AC0AE6" w:rsidP="007141FC">
      <w:pPr>
        <w:ind w:firstLine="480"/>
      </w:pPr>
      <w:r w:rsidRPr="00B5523F">
        <w:rPr>
          <w:rFonts w:hint="eastAsia"/>
        </w:rPr>
        <w:t>抗浮桩、抗浮锚杆与轨道交通设施的最小竖向净距的布置方案；</w:t>
      </w:r>
    </w:p>
    <w:p w14:paraId="6AFEB500" w14:textId="3B4D93C9" w:rsidR="00AC0AE6" w:rsidRPr="00B5523F" w:rsidRDefault="00AC0AE6" w:rsidP="006618C6">
      <w:pPr>
        <w:pStyle w:val="3"/>
      </w:pPr>
      <w:bookmarkStart w:id="27" w:name="_Toc30258186"/>
      <w:r w:rsidRPr="00B5523F">
        <w:rPr>
          <w:rFonts w:hint="eastAsia"/>
        </w:rPr>
        <w:t>隧道工程设计方案</w:t>
      </w:r>
      <w:bookmarkEnd w:id="27"/>
    </w:p>
    <w:p w14:paraId="4872B810" w14:textId="77777777" w:rsidR="00AC0AE6" w:rsidRPr="00B5523F" w:rsidRDefault="00AC0AE6" w:rsidP="00AC0AE6">
      <w:pPr>
        <w:ind w:firstLine="480"/>
      </w:pPr>
      <w:r w:rsidRPr="00B5523F">
        <w:rPr>
          <w:rFonts w:hint="eastAsia"/>
        </w:rPr>
        <w:t>★</w:t>
      </w:r>
      <w:r w:rsidRPr="00B5523F">
        <w:rPr>
          <w:rFonts w:hint="eastAsia"/>
        </w:rPr>
        <w:t xml:space="preserve"> </w:t>
      </w:r>
      <w:r w:rsidRPr="00B5523F">
        <w:rPr>
          <w:rFonts w:hint="eastAsia"/>
        </w:rPr>
        <w:t>采用</w:t>
      </w:r>
      <w:r w:rsidRPr="00B5523F">
        <w:rPr>
          <w:rFonts w:hint="eastAsia"/>
          <w:b/>
        </w:rPr>
        <w:t>矿山法、盾构法、顶管法</w:t>
      </w:r>
      <w:r w:rsidRPr="00B5523F">
        <w:rPr>
          <w:rFonts w:hint="eastAsia"/>
        </w:rPr>
        <w:t>施工外部作业隧道（通道、管廊、管沟等）工程，需要介绍本节以下可能与保护相关的分项设计。</w:t>
      </w:r>
      <w:r w:rsidRPr="00B5523F">
        <w:rPr>
          <w:rFonts w:hint="eastAsia"/>
          <w:b/>
        </w:rPr>
        <w:t>明挖法</w:t>
      </w:r>
      <w:r w:rsidRPr="00B5523F">
        <w:rPr>
          <w:rFonts w:hint="eastAsia"/>
        </w:rPr>
        <w:t>隧道可能与保护相关的分项设计参见详见</w:t>
      </w:r>
      <w:r w:rsidRPr="00B5523F">
        <w:rPr>
          <w:rFonts w:hint="eastAsia"/>
        </w:rPr>
        <w:t>5</w:t>
      </w:r>
      <w:r w:rsidRPr="00B5523F">
        <w:t>.1</w:t>
      </w:r>
      <w:r w:rsidRPr="00B5523F">
        <w:rPr>
          <w:rFonts w:ascii="宋体" w:hAnsi="宋体" w:hint="eastAsia"/>
        </w:rPr>
        <w:t>～</w:t>
      </w:r>
      <w:r w:rsidRPr="00B5523F">
        <w:t>5.3</w:t>
      </w:r>
      <w:r w:rsidRPr="00B5523F">
        <w:rPr>
          <w:rFonts w:hint="eastAsia"/>
        </w:rPr>
        <w:t>节内容。</w:t>
      </w:r>
    </w:p>
    <w:p w14:paraId="740C096A" w14:textId="77777777" w:rsidR="00AC0AE6" w:rsidRPr="00B5523F" w:rsidRDefault="00AC0AE6" w:rsidP="006618C6">
      <w:pPr>
        <w:pStyle w:val="4"/>
      </w:pPr>
      <w:r w:rsidRPr="00B5523F">
        <w:rPr>
          <w:rFonts w:hint="eastAsia"/>
        </w:rPr>
        <w:t>平纵设计</w:t>
      </w:r>
    </w:p>
    <w:p w14:paraId="711FD2C4" w14:textId="77777777" w:rsidR="00AC0AE6" w:rsidRPr="00B5523F" w:rsidRDefault="00AC0AE6" w:rsidP="00AC0AE6">
      <w:pPr>
        <w:ind w:firstLine="480"/>
      </w:pPr>
      <w:r w:rsidRPr="00B5523F">
        <w:rPr>
          <w:rFonts w:hint="eastAsia"/>
        </w:rPr>
        <w:t>外部作业与轨道交通设施平纵布置方案。（平面布置图应含临近轨道交通设施的施工竖井、盾构及顶管工作井布置方案）</w:t>
      </w:r>
    </w:p>
    <w:p w14:paraId="6CE5A355" w14:textId="77777777" w:rsidR="00AC0AE6" w:rsidRPr="00B5523F" w:rsidRDefault="00AC0AE6" w:rsidP="006618C6">
      <w:pPr>
        <w:pStyle w:val="4"/>
      </w:pPr>
      <w:r w:rsidRPr="00B5523F">
        <w:rPr>
          <w:rFonts w:hint="eastAsia"/>
        </w:rPr>
        <w:t>超前支护设计</w:t>
      </w:r>
    </w:p>
    <w:p w14:paraId="40B7F714" w14:textId="77777777" w:rsidR="00AC0AE6" w:rsidRPr="00B5523F" w:rsidRDefault="00AC0AE6" w:rsidP="00AC0AE6">
      <w:pPr>
        <w:pStyle w:val="1"/>
        <w:numPr>
          <w:ilvl w:val="0"/>
          <w:numId w:val="31"/>
        </w:numPr>
        <w:ind w:firstLine="357"/>
        <w:rPr>
          <w:color w:val="auto"/>
        </w:rPr>
      </w:pPr>
      <w:r w:rsidRPr="00B5523F">
        <w:rPr>
          <w:rFonts w:hint="eastAsia"/>
          <w:color w:val="auto"/>
        </w:rPr>
        <w:lastRenderedPageBreak/>
        <w:t>隧道超前支护措施及参数、施工工艺要求等。</w:t>
      </w:r>
    </w:p>
    <w:p w14:paraId="6C8E9633" w14:textId="77777777" w:rsidR="00AC0AE6" w:rsidRPr="00B5523F" w:rsidRDefault="00AC0AE6" w:rsidP="00AC0AE6">
      <w:pPr>
        <w:pStyle w:val="1"/>
        <w:numPr>
          <w:ilvl w:val="0"/>
          <w:numId w:val="22"/>
        </w:numPr>
        <w:ind w:firstLine="357"/>
        <w:rPr>
          <w:color w:val="auto"/>
        </w:rPr>
      </w:pPr>
      <w:r w:rsidRPr="00B5523F">
        <w:rPr>
          <w:rFonts w:hint="eastAsia"/>
          <w:color w:val="auto"/>
        </w:rPr>
        <w:t>地层加固范围、指标要求、施工工艺要求等。</w:t>
      </w:r>
    </w:p>
    <w:p w14:paraId="35251DDC" w14:textId="77777777" w:rsidR="00AC0AE6" w:rsidRPr="00B5523F" w:rsidRDefault="00AC0AE6" w:rsidP="006618C6">
      <w:pPr>
        <w:pStyle w:val="4"/>
      </w:pPr>
      <w:r w:rsidRPr="00B5523F">
        <w:rPr>
          <w:rFonts w:hint="eastAsia"/>
        </w:rPr>
        <w:t>衬砌设计</w:t>
      </w:r>
    </w:p>
    <w:p w14:paraId="6BF75A29" w14:textId="77777777" w:rsidR="00AC0AE6" w:rsidRPr="00B5523F" w:rsidRDefault="00AC0AE6" w:rsidP="007141FC">
      <w:pPr>
        <w:ind w:firstLine="480"/>
      </w:pPr>
      <w:r w:rsidRPr="00B5523F">
        <w:rPr>
          <w:rFonts w:hint="eastAsia"/>
        </w:rPr>
        <w:t>隧道衬砌结构断面尺寸、初期支护及二次衬砌结构设计参数。</w:t>
      </w:r>
    </w:p>
    <w:p w14:paraId="4D567801" w14:textId="77777777" w:rsidR="00AC0AE6" w:rsidRPr="00B5523F" w:rsidRDefault="00AC0AE6" w:rsidP="006618C6">
      <w:pPr>
        <w:pStyle w:val="4"/>
      </w:pPr>
      <w:r w:rsidRPr="00B5523F">
        <w:rPr>
          <w:rFonts w:hint="eastAsia"/>
        </w:rPr>
        <w:t>盾构、顶管法隧道结构设计</w:t>
      </w:r>
    </w:p>
    <w:p w14:paraId="09469788" w14:textId="77777777" w:rsidR="00AC0AE6" w:rsidRPr="00B5523F" w:rsidRDefault="00AC0AE6" w:rsidP="007141FC">
      <w:pPr>
        <w:ind w:firstLine="480"/>
      </w:pPr>
      <w:r w:rsidRPr="00B5523F">
        <w:rPr>
          <w:rFonts w:hint="eastAsia"/>
        </w:rPr>
        <w:t>盾构、顶管隧道管片结构及防水设计、施工工序等。</w:t>
      </w:r>
    </w:p>
    <w:p w14:paraId="6EF2B8AF" w14:textId="5F2E72A1" w:rsidR="00AC0AE6" w:rsidRPr="00B5523F" w:rsidRDefault="00AC0AE6" w:rsidP="006618C6">
      <w:pPr>
        <w:pStyle w:val="3"/>
      </w:pPr>
      <w:bookmarkStart w:id="28" w:name="_Toc30258187"/>
      <w:r w:rsidRPr="00B5523F">
        <w:rPr>
          <w:rFonts w:hint="eastAsia"/>
        </w:rPr>
        <w:t>道路工程设计方案</w:t>
      </w:r>
      <w:bookmarkEnd w:id="28"/>
    </w:p>
    <w:p w14:paraId="70A402CA" w14:textId="77777777" w:rsidR="00AC0AE6" w:rsidRPr="00B5523F" w:rsidRDefault="00AC0AE6" w:rsidP="00AC0AE6">
      <w:pPr>
        <w:ind w:firstLine="480"/>
      </w:pPr>
      <w:r w:rsidRPr="00B5523F">
        <w:rPr>
          <w:rFonts w:hint="eastAsia"/>
        </w:rPr>
        <w:t>★</w:t>
      </w:r>
      <w:r w:rsidRPr="00B5523F">
        <w:rPr>
          <w:rFonts w:hint="eastAsia"/>
        </w:rPr>
        <w:t xml:space="preserve"> </w:t>
      </w:r>
      <w:r w:rsidRPr="00B5523F">
        <w:rPr>
          <w:rFonts w:hint="eastAsia"/>
        </w:rPr>
        <w:t>外部作业为</w:t>
      </w:r>
      <w:r w:rsidRPr="00B5523F">
        <w:rPr>
          <w:rFonts w:hint="eastAsia"/>
          <w:b/>
        </w:rPr>
        <w:t>道路工程类</w:t>
      </w:r>
      <w:r w:rsidRPr="00B5523F">
        <w:rPr>
          <w:rFonts w:hint="eastAsia"/>
        </w:rPr>
        <w:t>时，需要介绍本节以下可能与保护相关的分项设计。</w:t>
      </w:r>
    </w:p>
    <w:p w14:paraId="5F0BEAE7" w14:textId="77777777" w:rsidR="00AC0AE6" w:rsidRPr="00B5523F" w:rsidRDefault="00AC0AE6" w:rsidP="006618C6">
      <w:pPr>
        <w:pStyle w:val="4"/>
      </w:pPr>
      <w:r w:rsidRPr="00B5523F">
        <w:rPr>
          <w:rFonts w:hint="eastAsia"/>
        </w:rPr>
        <w:t>平纵设计</w:t>
      </w:r>
    </w:p>
    <w:p w14:paraId="673F92EE" w14:textId="77777777" w:rsidR="00AC0AE6" w:rsidRPr="00B5523F" w:rsidRDefault="00AC0AE6" w:rsidP="00AC0AE6">
      <w:pPr>
        <w:ind w:firstLine="480"/>
      </w:pPr>
      <w:r w:rsidRPr="00B5523F">
        <w:rPr>
          <w:rFonts w:hint="eastAsia"/>
        </w:rPr>
        <w:t>平、纵断面设计要素，管线应注明</w:t>
      </w:r>
      <w:proofErr w:type="gramStart"/>
      <w:r w:rsidRPr="00B5523F">
        <w:rPr>
          <w:rFonts w:hint="eastAsia"/>
        </w:rPr>
        <w:t>检修井点设置</w:t>
      </w:r>
      <w:proofErr w:type="gramEnd"/>
      <w:r w:rsidRPr="00B5523F">
        <w:rPr>
          <w:rFonts w:hint="eastAsia"/>
        </w:rPr>
        <w:t>情况。（矿山法、盾构、顶管施工的管线应注明临近轨道交通设施的施工工作井布置情况）</w:t>
      </w:r>
    </w:p>
    <w:p w14:paraId="0CF4ADB3" w14:textId="77777777" w:rsidR="00AC0AE6" w:rsidRPr="00B5523F" w:rsidRDefault="00AC0AE6" w:rsidP="006618C6">
      <w:pPr>
        <w:pStyle w:val="4"/>
      </w:pPr>
      <w:r w:rsidRPr="00B5523F">
        <w:t>道路设计</w:t>
      </w:r>
    </w:p>
    <w:p w14:paraId="21B85B76" w14:textId="77777777" w:rsidR="00AC0AE6" w:rsidRPr="00B5523F" w:rsidRDefault="00AC0AE6" w:rsidP="00AC0AE6">
      <w:pPr>
        <w:pStyle w:val="1"/>
        <w:numPr>
          <w:ilvl w:val="0"/>
          <w:numId w:val="34"/>
        </w:numPr>
        <w:ind w:firstLine="357"/>
        <w:rPr>
          <w:color w:val="auto"/>
        </w:rPr>
      </w:pPr>
      <w:r w:rsidRPr="00B5523F">
        <w:rPr>
          <w:rFonts w:hint="eastAsia"/>
          <w:color w:val="auto"/>
        </w:rPr>
        <w:t>路基和路面结构形式、边坡设计、道路荷载等。</w:t>
      </w:r>
    </w:p>
    <w:p w14:paraId="38997085" w14:textId="77777777" w:rsidR="00AC0AE6" w:rsidRPr="00B5523F" w:rsidRDefault="00AC0AE6" w:rsidP="00AC0AE6">
      <w:pPr>
        <w:pStyle w:val="1"/>
        <w:numPr>
          <w:ilvl w:val="0"/>
          <w:numId w:val="22"/>
        </w:numPr>
        <w:ind w:firstLine="357"/>
        <w:rPr>
          <w:color w:val="auto"/>
        </w:rPr>
      </w:pPr>
      <w:r w:rsidRPr="00B5523F">
        <w:rPr>
          <w:rFonts w:hint="eastAsia"/>
          <w:color w:val="auto"/>
        </w:rPr>
        <w:t>填挖方范围、高（深）度。</w:t>
      </w:r>
    </w:p>
    <w:p w14:paraId="717E700F" w14:textId="77777777" w:rsidR="00AC0AE6" w:rsidRPr="00B5523F" w:rsidRDefault="00AC0AE6" w:rsidP="006618C6">
      <w:pPr>
        <w:pStyle w:val="4"/>
      </w:pPr>
      <w:r w:rsidRPr="00B5523F">
        <w:t>管线设计</w:t>
      </w:r>
    </w:p>
    <w:p w14:paraId="1A9DF62C" w14:textId="77777777" w:rsidR="00AC0AE6" w:rsidRPr="00B5523F" w:rsidRDefault="00AC0AE6" w:rsidP="007141FC">
      <w:pPr>
        <w:ind w:firstLine="480"/>
      </w:pPr>
      <w:r w:rsidRPr="00B5523F">
        <w:t>管径、材质、管线施工</w:t>
      </w:r>
      <w:proofErr w:type="gramStart"/>
      <w:r w:rsidRPr="00B5523F">
        <w:t>工</w:t>
      </w:r>
      <w:proofErr w:type="gramEnd"/>
      <w:r w:rsidRPr="00B5523F">
        <w:t>法、</w:t>
      </w:r>
      <w:r w:rsidRPr="00B5523F">
        <w:rPr>
          <w:rFonts w:hint="eastAsia"/>
        </w:rPr>
        <w:t>检修井</w:t>
      </w:r>
      <w:r w:rsidRPr="00B5523F">
        <w:t>结构及基坑支护设计</w:t>
      </w:r>
      <w:r w:rsidRPr="00B5523F">
        <w:rPr>
          <w:rFonts w:hint="eastAsia"/>
        </w:rPr>
        <w:t>（含降水设计）</w:t>
      </w:r>
      <w:r w:rsidRPr="00B5523F">
        <w:t>。</w:t>
      </w:r>
    </w:p>
    <w:p w14:paraId="6050BE39" w14:textId="25286059" w:rsidR="00AC0AE6" w:rsidRPr="00B5523F" w:rsidRDefault="00AC0AE6" w:rsidP="006618C6">
      <w:pPr>
        <w:pStyle w:val="3"/>
      </w:pPr>
      <w:bookmarkStart w:id="29" w:name="_Toc30258188"/>
      <w:r w:rsidRPr="00B5523F">
        <w:rPr>
          <w:rFonts w:hint="eastAsia"/>
        </w:rPr>
        <w:t>桥梁工程设计方案</w:t>
      </w:r>
      <w:bookmarkEnd w:id="29"/>
    </w:p>
    <w:p w14:paraId="149E7749" w14:textId="77777777" w:rsidR="00AC0AE6" w:rsidRPr="00B5523F" w:rsidRDefault="00AC0AE6" w:rsidP="00AC0AE6">
      <w:pPr>
        <w:ind w:firstLine="480"/>
      </w:pPr>
      <w:r w:rsidRPr="00B5523F">
        <w:rPr>
          <w:rFonts w:hint="eastAsia"/>
        </w:rPr>
        <w:t>★</w:t>
      </w:r>
      <w:r w:rsidRPr="00B5523F">
        <w:rPr>
          <w:rFonts w:hint="eastAsia"/>
        </w:rPr>
        <w:t xml:space="preserve"> </w:t>
      </w:r>
      <w:r w:rsidRPr="00B5523F">
        <w:rPr>
          <w:rFonts w:hint="eastAsia"/>
        </w:rPr>
        <w:t>外部作业</w:t>
      </w:r>
      <w:r w:rsidRPr="00B5523F">
        <w:rPr>
          <w:rFonts w:hint="eastAsia"/>
          <w:b/>
        </w:rPr>
        <w:t>桥梁工程类</w:t>
      </w:r>
      <w:r w:rsidRPr="00B5523F">
        <w:rPr>
          <w:rFonts w:hint="eastAsia"/>
        </w:rPr>
        <w:t>时，需要介绍本节以下可能与保护相关的分项设计。</w:t>
      </w:r>
    </w:p>
    <w:p w14:paraId="1E52F88C" w14:textId="77777777" w:rsidR="00AC0AE6" w:rsidRPr="00B5523F" w:rsidRDefault="00AC0AE6" w:rsidP="006618C6">
      <w:pPr>
        <w:pStyle w:val="4"/>
      </w:pPr>
      <w:r w:rsidRPr="00B5523F">
        <w:t>总体布置</w:t>
      </w:r>
      <w:r w:rsidRPr="00B5523F">
        <w:rPr>
          <w:rFonts w:hint="eastAsia"/>
        </w:rPr>
        <w:t>设计</w:t>
      </w:r>
    </w:p>
    <w:p w14:paraId="7015E235" w14:textId="77777777" w:rsidR="00AC0AE6" w:rsidRPr="00B5523F" w:rsidRDefault="00AC0AE6" w:rsidP="00AC0AE6">
      <w:pPr>
        <w:ind w:firstLine="480"/>
      </w:pPr>
      <w:r w:rsidRPr="00B5523F">
        <w:rPr>
          <w:rFonts w:hint="eastAsia"/>
        </w:rPr>
        <w:t>桥址平面，桥型布置，桥梁横断面布置、设计提出的施工</w:t>
      </w:r>
      <w:proofErr w:type="gramStart"/>
      <w:r w:rsidRPr="00B5523F">
        <w:rPr>
          <w:rFonts w:hint="eastAsia"/>
        </w:rPr>
        <w:t>工</w:t>
      </w:r>
      <w:proofErr w:type="gramEnd"/>
      <w:r w:rsidRPr="00B5523F">
        <w:rPr>
          <w:rFonts w:hint="eastAsia"/>
        </w:rPr>
        <w:t>法等。</w:t>
      </w:r>
    </w:p>
    <w:p w14:paraId="1293F2CF" w14:textId="77777777" w:rsidR="00AC0AE6" w:rsidRPr="00B5523F" w:rsidRDefault="00AC0AE6" w:rsidP="006618C6">
      <w:pPr>
        <w:pStyle w:val="4"/>
      </w:pPr>
      <w:r w:rsidRPr="00B5523F">
        <w:rPr>
          <w:rFonts w:hint="eastAsia"/>
        </w:rPr>
        <w:t>上部结构</w:t>
      </w:r>
      <w:r w:rsidRPr="00B5523F">
        <w:t>设计</w:t>
      </w:r>
    </w:p>
    <w:p w14:paraId="50D6A3E0" w14:textId="77777777" w:rsidR="00AC0AE6" w:rsidRPr="00B5523F" w:rsidRDefault="00AC0AE6" w:rsidP="00AC0AE6">
      <w:pPr>
        <w:ind w:firstLine="480"/>
        <w:rPr>
          <w:szCs w:val="28"/>
        </w:rPr>
      </w:pPr>
      <w:r w:rsidRPr="00B5523F">
        <w:t>梁型、梁部构造等。</w:t>
      </w:r>
    </w:p>
    <w:p w14:paraId="55599673" w14:textId="77777777" w:rsidR="00AC0AE6" w:rsidRPr="00B5523F" w:rsidRDefault="00AC0AE6" w:rsidP="006618C6">
      <w:pPr>
        <w:pStyle w:val="4"/>
      </w:pPr>
      <w:r w:rsidRPr="00B5523F">
        <w:rPr>
          <w:rFonts w:hint="eastAsia"/>
        </w:rPr>
        <w:t>下部结构</w:t>
      </w:r>
      <w:r w:rsidRPr="00B5523F">
        <w:t>设计</w:t>
      </w:r>
    </w:p>
    <w:p w14:paraId="68ED9DF4" w14:textId="77777777" w:rsidR="00AC0AE6" w:rsidRPr="00B5523F" w:rsidRDefault="00AC0AE6" w:rsidP="00AC0AE6">
      <w:pPr>
        <w:pStyle w:val="1"/>
        <w:numPr>
          <w:ilvl w:val="0"/>
          <w:numId w:val="36"/>
        </w:numPr>
        <w:ind w:firstLine="357"/>
        <w:rPr>
          <w:color w:val="auto"/>
        </w:rPr>
      </w:pPr>
      <w:r w:rsidRPr="00B5523F">
        <w:rPr>
          <w:color w:val="auto"/>
        </w:rPr>
        <w:t>基础形式、结构参数、平纵布置、基底荷载</w:t>
      </w:r>
      <w:r w:rsidRPr="00B5523F">
        <w:rPr>
          <w:rFonts w:hint="eastAsia"/>
          <w:color w:val="auto"/>
        </w:rPr>
        <w:t>。</w:t>
      </w:r>
    </w:p>
    <w:p w14:paraId="7ED19438" w14:textId="70E155D8" w:rsidR="00AC0AE6" w:rsidRPr="00B5523F" w:rsidRDefault="00AC0AE6" w:rsidP="00AC0AE6">
      <w:pPr>
        <w:pStyle w:val="1"/>
        <w:numPr>
          <w:ilvl w:val="0"/>
          <w:numId w:val="22"/>
        </w:numPr>
        <w:ind w:firstLine="357"/>
        <w:rPr>
          <w:color w:val="auto"/>
        </w:rPr>
      </w:pPr>
      <w:r w:rsidRPr="00B5523F">
        <w:rPr>
          <w:rFonts w:hint="eastAsia"/>
          <w:color w:val="auto"/>
        </w:rPr>
        <w:t>上跨轨道交通设施结构时，若采用结构转换方案应考虑补充转换结构底部预留变形</w:t>
      </w:r>
      <w:r w:rsidR="007141FC" w:rsidRPr="00B5523F">
        <w:rPr>
          <w:rFonts w:hint="eastAsia"/>
          <w:color w:val="auto"/>
        </w:rPr>
        <w:t>施工方案</w:t>
      </w:r>
      <w:r w:rsidRPr="00B5523F">
        <w:rPr>
          <w:rFonts w:hint="eastAsia"/>
          <w:color w:val="auto"/>
        </w:rPr>
        <w:t>。</w:t>
      </w:r>
    </w:p>
    <w:p w14:paraId="49302ED7" w14:textId="7F014D4B" w:rsidR="00AC0AE6" w:rsidRPr="00B5523F" w:rsidRDefault="00AC0AE6" w:rsidP="006618C6">
      <w:pPr>
        <w:pStyle w:val="3"/>
      </w:pPr>
      <w:bookmarkStart w:id="30" w:name="_Toc30258189"/>
      <w:r w:rsidRPr="00B5523F">
        <w:rPr>
          <w:rFonts w:hint="eastAsia"/>
        </w:rPr>
        <w:lastRenderedPageBreak/>
        <w:t>与轨道交通工程接驳设计方案</w:t>
      </w:r>
      <w:bookmarkEnd w:id="30"/>
    </w:p>
    <w:p w14:paraId="5881C9BE" w14:textId="77777777" w:rsidR="00AC0AE6" w:rsidRPr="00B5523F" w:rsidRDefault="00AC0AE6" w:rsidP="00AC0AE6">
      <w:pPr>
        <w:ind w:firstLine="480"/>
      </w:pPr>
      <w:r w:rsidRPr="00B5523F">
        <w:rPr>
          <w:rFonts w:hint="eastAsia"/>
        </w:rPr>
        <w:t>★</w:t>
      </w:r>
      <w:r w:rsidRPr="00B5523F">
        <w:rPr>
          <w:rFonts w:hint="eastAsia"/>
        </w:rPr>
        <w:t xml:space="preserve"> </w:t>
      </w:r>
      <w:r w:rsidRPr="00B5523F">
        <w:rPr>
          <w:rFonts w:hint="eastAsia"/>
        </w:rPr>
        <w:t>外部作业为</w:t>
      </w:r>
      <w:r w:rsidRPr="00B5523F">
        <w:rPr>
          <w:rFonts w:hint="eastAsia"/>
          <w:b/>
        </w:rPr>
        <w:t>与轨道交通工程接驳设计类</w:t>
      </w:r>
      <w:r w:rsidRPr="00B5523F">
        <w:rPr>
          <w:rFonts w:hint="eastAsia"/>
        </w:rPr>
        <w:t>时，需要介绍本节以下可能与保护相关的分项设计。</w:t>
      </w:r>
    </w:p>
    <w:p w14:paraId="06255D7C" w14:textId="77777777" w:rsidR="00AC0AE6" w:rsidRPr="00B5523F" w:rsidRDefault="00AC0AE6" w:rsidP="006618C6">
      <w:pPr>
        <w:pStyle w:val="4"/>
      </w:pPr>
      <w:r w:rsidRPr="00B5523F">
        <w:rPr>
          <w:rFonts w:hint="eastAsia"/>
        </w:rPr>
        <w:t>结构</w:t>
      </w:r>
      <w:r w:rsidRPr="00B5523F">
        <w:t>设计</w:t>
      </w:r>
      <w:r w:rsidRPr="00B5523F">
        <w:rPr>
          <w:rFonts w:hint="eastAsia"/>
        </w:rPr>
        <w:t>方案</w:t>
      </w:r>
    </w:p>
    <w:p w14:paraId="62802141" w14:textId="45E367A6" w:rsidR="00AC0AE6" w:rsidRPr="00B5523F" w:rsidRDefault="00AC0AE6" w:rsidP="00AC0AE6">
      <w:pPr>
        <w:pStyle w:val="1"/>
        <w:numPr>
          <w:ilvl w:val="0"/>
          <w:numId w:val="37"/>
        </w:numPr>
        <w:ind w:firstLine="357"/>
        <w:rPr>
          <w:color w:val="auto"/>
        </w:rPr>
      </w:pPr>
      <w:r w:rsidRPr="00B5523F">
        <w:rPr>
          <w:rFonts w:hint="eastAsia"/>
          <w:color w:val="auto"/>
        </w:rPr>
        <w:t>接口处围护结构、主体结构设计方案；</w:t>
      </w:r>
    </w:p>
    <w:p w14:paraId="6888B831" w14:textId="77777777" w:rsidR="00AC0AE6" w:rsidRPr="00B5523F" w:rsidRDefault="00AC0AE6" w:rsidP="00AC0AE6">
      <w:pPr>
        <w:pStyle w:val="1"/>
        <w:numPr>
          <w:ilvl w:val="0"/>
          <w:numId w:val="22"/>
        </w:numPr>
        <w:ind w:firstLine="357"/>
        <w:rPr>
          <w:color w:val="auto"/>
        </w:rPr>
      </w:pPr>
      <w:r w:rsidRPr="00B5523F">
        <w:rPr>
          <w:rFonts w:hint="eastAsia"/>
          <w:color w:val="auto"/>
        </w:rPr>
        <w:t>破除既有结构的设计方案及施工工艺、工序要求，破除时对既有结构安全采取的保护措施；</w:t>
      </w:r>
    </w:p>
    <w:p w14:paraId="3E6A0DCC" w14:textId="77777777" w:rsidR="00AC0AE6" w:rsidRPr="00B5523F" w:rsidRDefault="00AC0AE6" w:rsidP="006618C6">
      <w:pPr>
        <w:pStyle w:val="4"/>
      </w:pPr>
      <w:r w:rsidRPr="00B5523F">
        <w:rPr>
          <w:rFonts w:hint="eastAsia"/>
        </w:rPr>
        <w:t>防水</w:t>
      </w:r>
      <w:r w:rsidRPr="00B5523F">
        <w:t>设计</w:t>
      </w:r>
      <w:r w:rsidRPr="00B5523F">
        <w:rPr>
          <w:rFonts w:hint="eastAsia"/>
        </w:rPr>
        <w:t>方案</w:t>
      </w:r>
    </w:p>
    <w:p w14:paraId="05A03297" w14:textId="3B57E4C1" w:rsidR="00AC0AE6" w:rsidRPr="00B5523F" w:rsidRDefault="00AC0AE6" w:rsidP="00AC0AE6">
      <w:pPr>
        <w:pStyle w:val="1"/>
        <w:numPr>
          <w:ilvl w:val="0"/>
          <w:numId w:val="38"/>
        </w:numPr>
        <w:ind w:firstLine="357"/>
        <w:rPr>
          <w:color w:val="auto"/>
        </w:rPr>
      </w:pPr>
      <w:r w:rsidRPr="00B5523F">
        <w:rPr>
          <w:rFonts w:hint="eastAsia"/>
          <w:color w:val="auto"/>
        </w:rPr>
        <w:t>接口处防水设计方案；</w:t>
      </w:r>
    </w:p>
    <w:p w14:paraId="6DC17869" w14:textId="77777777" w:rsidR="00AC0AE6" w:rsidRPr="00B5523F" w:rsidRDefault="00AC0AE6" w:rsidP="00AC0AE6">
      <w:pPr>
        <w:pStyle w:val="1"/>
        <w:numPr>
          <w:ilvl w:val="0"/>
          <w:numId w:val="22"/>
        </w:numPr>
        <w:ind w:firstLine="357"/>
        <w:rPr>
          <w:color w:val="auto"/>
        </w:rPr>
      </w:pPr>
      <w:r w:rsidRPr="00B5523F">
        <w:rPr>
          <w:rFonts w:hint="eastAsia"/>
          <w:color w:val="auto"/>
        </w:rPr>
        <w:t>破除既有防水层的设计方案及施工工艺、工序要求；</w:t>
      </w:r>
    </w:p>
    <w:p w14:paraId="32353EC5" w14:textId="77777777" w:rsidR="00AC0AE6" w:rsidRPr="00B5523F" w:rsidRDefault="00AC0AE6" w:rsidP="00AC0AE6">
      <w:pPr>
        <w:pStyle w:val="1"/>
        <w:numPr>
          <w:ilvl w:val="0"/>
          <w:numId w:val="22"/>
        </w:numPr>
        <w:ind w:firstLine="357"/>
        <w:rPr>
          <w:color w:val="auto"/>
        </w:rPr>
      </w:pPr>
      <w:r w:rsidRPr="00B5523F">
        <w:rPr>
          <w:rFonts w:hint="eastAsia"/>
          <w:color w:val="auto"/>
        </w:rPr>
        <w:t>破除后，新建通道接口处新防水层与既有结构防水搭接的做法。</w:t>
      </w:r>
    </w:p>
    <w:p w14:paraId="3FB5D153" w14:textId="14727098" w:rsidR="00AC0AE6" w:rsidRPr="00B5523F" w:rsidRDefault="00AC0AE6" w:rsidP="006618C6">
      <w:pPr>
        <w:pStyle w:val="3"/>
      </w:pPr>
      <w:bookmarkStart w:id="31" w:name="_Toc30258190"/>
      <w:r w:rsidRPr="00B5523F">
        <w:rPr>
          <w:rFonts w:hint="eastAsia"/>
        </w:rPr>
        <w:t>周边水环境变化的相关设计</w:t>
      </w:r>
      <w:bookmarkEnd w:id="31"/>
    </w:p>
    <w:p w14:paraId="3D2C3B1D" w14:textId="399B30AE" w:rsidR="00AC0AE6" w:rsidRPr="00B5523F" w:rsidRDefault="00AC0AE6" w:rsidP="00AC0AE6">
      <w:pPr>
        <w:ind w:firstLine="480"/>
      </w:pPr>
      <w:r w:rsidRPr="00B5523F">
        <w:rPr>
          <w:rFonts w:hint="eastAsia"/>
        </w:rPr>
        <w:t>蓄水、取水、引水、泄洪排水</w:t>
      </w:r>
      <w:r w:rsidR="00F81BCC" w:rsidRPr="00B5523F">
        <w:rPr>
          <w:rFonts w:hint="eastAsia"/>
        </w:rPr>
        <w:t>方案</w:t>
      </w:r>
      <w:r w:rsidRPr="00B5523F">
        <w:rPr>
          <w:rFonts w:hint="eastAsia"/>
        </w:rPr>
        <w:t>及相关保护</w:t>
      </w:r>
      <w:r w:rsidR="00F81BCC" w:rsidRPr="00B5523F">
        <w:rPr>
          <w:rFonts w:hint="eastAsia"/>
        </w:rPr>
        <w:t>方案</w:t>
      </w:r>
      <w:r w:rsidRPr="00B5523F">
        <w:rPr>
          <w:rFonts w:hint="eastAsia"/>
        </w:rPr>
        <w:t>。</w:t>
      </w:r>
    </w:p>
    <w:p w14:paraId="64E498D5" w14:textId="088FF9B4" w:rsidR="00AC0AE6" w:rsidRPr="00B5523F" w:rsidRDefault="00AC0AE6" w:rsidP="006618C6">
      <w:pPr>
        <w:pStyle w:val="3"/>
      </w:pPr>
      <w:bookmarkStart w:id="32" w:name="_Toc30258191"/>
      <w:r w:rsidRPr="00B5523F">
        <w:rPr>
          <w:rFonts w:hint="eastAsia"/>
        </w:rPr>
        <w:t>过江（河）隧道上方疏浚、采砂作业</w:t>
      </w:r>
      <w:bookmarkEnd w:id="32"/>
    </w:p>
    <w:p w14:paraId="30C8004B" w14:textId="5639D504" w:rsidR="00AC0AE6" w:rsidRPr="00B5523F" w:rsidRDefault="00F81BCC" w:rsidP="00AC0AE6">
      <w:pPr>
        <w:pStyle w:val="1"/>
        <w:numPr>
          <w:ilvl w:val="0"/>
          <w:numId w:val="39"/>
        </w:numPr>
        <w:ind w:firstLine="357"/>
        <w:rPr>
          <w:color w:val="auto"/>
        </w:rPr>
      </w:pPr>
      <w:r w:rsidRPr="00B5523F">
        <w:rPr>
          <w:rFonts w:hint="eastAsia"/>
          <w:color w:val="auto"/>
        </w:rPr>
        <w:t>过江（河）隧道上方疏浚、采砂作业范围及相关要求</w:t>
      </w:r>
      <w:r w:rsidR="00AC0AE6" w:rsidRPr="00B5523F">
        <w:rPr>
          <w:rFonts w:hint="eastAsia"/>
          <w:color w:val="auto"/>
        </w:rPr>
        <w:t>；</w:t>
      </w:r>
    </w:p>
    <w:p w14:paraId="03BFF9B8" w14:textId="77777777" w:rsidR="00AC0AE6" w:rsidRPr="00B5523F" w:rsidRDefault="00AC0AE6" w:rsidP="00AC0AE6">
      <w:pPr>
        <w:pStyle w:val="1"/>
        <w:numPr>
          <w:ilvl w:val="0"/>
          <w:numId w:val="22"/>
        </w:numPr>
        <w:ind w:firstLine="357"/>
        <w:rPr>
          <w:color w:val="auto"/>
        </w:rPr>
      </w:pPr>
      <w:r w:rsidRPr="00B5523F">
        <w:rPr>
          <w:rFonts w:hint="eastAsia"/>
          <w:color w:val="auto"/>
        </w:rPr>
        <w:t>作业对百年冲刷线及隧道的保护要求；</w:t>
      </w:r>
    </w:p>
    <w:p w14:paraId="76DBAB5B" w14:textId="77777777" w:rsidR="00AC0AE6" w:rsidRPr="00B5523F" w:rsidRDefault="00AC0AE6" w:rsidP="00AC0AE6">
      <w:pPr>
        <w:widowControl/>
        <w:spacing w:line="240" w:lineRule="auto"/>
        <w:ind w:firstLineChars="0" w:firstLine="0"/>
        <w:jc w:val="left"/>
        <w:rPr>
          <w:spacing w:val="-1"/>
        </w:rPr>
      </w:pPr>
      <w:r w:rsidRPr="00B5523F">
        <w:rPr>
          <w:spacing w:val="-1"/>
        </w:rPr>
        <w:br w:type="page"/>
      </w:r>
    </w:p>
    <w:p w14:paraId="57075EFD" w14:textId="50CEA3AE" w:rsidR="00D85BEB" w:rsidRPr="00B5523F" w:rsidRDefault="00D85BEB" w:rsidP="00D85BEB">
      <w:pPr>
        <w:pStyle w:val="10"/>
      </w:pPr>
      <w:bookmarkStart w:id="33" w:name="3.5外部作业对城市轨道交通设施的影响分析"/>
      <w:bookmarkStart w:id="34" w:name="_Toc30369612"/>
      <w:bookmarkEnd w:id="33"/>
      <w:r w:rsidRPr="00B5523F">
        <w:rPr>
          <w:rFonts w:hint="eastAsia"/>
        </w:rPr>
        <w:lastRenderedPageBreak/>
        <w:t>编制依据</w:t>
      </w:r>
      <w:bookmarkEnd w:id="34"/>
    </w:p>
    <w:p w14:paraId="50D3F25D" w14:textId="1ED032E4" w:rsidR="00D85BEB" w:rsidRPr="00B5523F" w:rsidRDefault="00D85BEB" w:rsidP="00D85BEB">
      <w:pPr>
        <w:pStyle w:val="2"/>
      </w:pPr>
      <w:bookmarkStart w:id="35" w:name="_Toc30369613"/>
      <w:r w:rsidRPr="00B5523F">
        <w:rPr>
          <w:rFonts w:hint="eastAsia"/>
        </w:rPr>
        <w:t>规范及技术标准</w:t>
      </w:r>
      <w:bookmarkEnd w:id="35"/>
    </w:p>
    <w:p w14:paraId="6E05CD8C" w14:textId="19DDB8BE" w:rsidR="00D85BEB" w:rsidRPr="00B5523F" w:rsidRDefault="002208BB" w:rsidP="00D85BEB">
      <w:pPr>
        <w:ind w:firstLine="480"/>
      </w:pPr>
      <w:r w:rsidRPr="00B5523F">
        <w:rPr>
          <w:rFonts w:hint="eastAsia"/>
        </w:rPr>
        <w:t>采用的国家（地方、行业）规范及技术标准等</w:t>
      </w:r>
      <w:r w:rsidR="00D85BEB" w:rsidRPr="00B5523F">
        <w:rPr>
          <w:rFonts w:hint="eastAsia"/>
        </w:rPr>
        <w:t>。</w:t>
      </w:r>
    </w:p>
    <w:p w14:paraId="6FAB660C" w14:textId="46302D46" w:rsidR="00D85BEB" w:rsidRPr="00B5523F" w:rsidRDefault="00D85BEB" w:rsidP="00D85BEB">
      <w:pPr>
        <w:pStyle w:val="2"/>
      </w:pPr>
      <w:bookmarkStart w:id="36" w:name="_Toc30369614"/>
      <w:r w:rsidRPr="00B5523F">
        <w:rPr>
          <w:rFonts w:hint="eastAsia"/>
        </w:rPr>
        <w:t>相关文件</w:t>
      </w:r>
      <w:bookmarkEnd w:id="36"/>
    </w:p>
    <w:p w14:paraId="1D76D3AC" w14:textId="1056544A" w:rsidR="00D85BEB" w:rsidRPr="00B5523F" w:rsidRDefault="00676BDB" w:rsidP="00D85BEB">
      <w:pPr>
        <w:ind w:firstLine="480"/>
      </w:pPr>
      <w:r w:rsidRPr="00B5523F">
        <w:rPr>
          <w:rFonts w:hint="eastAsia"/>
        </w:rPr>
        <w:t>项目地勘报告、</w:t>
      </w:r>
      <w:r w:rsidR="00D85BEB" w:rsidRPr="00B5523F">
        <w:rPr>
          <w:rFonts w:hint="eastAsia"/>
        </w:rPr>
        <w:t>施工图设计文件、</w:t>
      </w:r>
      <w:r w:rsidRPr="00B5523F">
        <w:rPr>
          <w:rFonts w:hint="eastAsia"/>
        </w:rPr>
        <w:t>专项设计方案、周边建（构）筑</w:t>
      </w:r>
      <w:proofErr w:type="gramStart"/>
      <w:r w:rsidRPr="00B5523F">
        <w:rPr>
          <w:rFonts w:hint="eastAsia"/>
        </w:rPr>
        <w:t>物基础资料周</w:t>
      </w:r>
      <w:proofErr w:type="gramEnd"/>
      <w:r w:rsidRPr="00B5523F">
        <w:rPr>
          <w:rFonts w:hint="eastAsia"/>
        </w:rPr>
        <w:t>建</w:t>
      </w:r>
      <w:proofErr w:type="gramStart"/>
      <w:r w:rsidRPr="00B5523F">
        <w:rPr>
          <w:rFonts w:hint="eastAsia"/>
        </w:rPr>
        <w:t>建</w:t>
      </w:r>
      <w:proofErr w:type="gramEnd"/>
      <w:r w:rsidRPr="00B5523F">
        <w:rPr>
          <w:rFonts w:hint="eastAsia"/>
        </w:rPr>
        <w:t>轨道交通设施基础资料、</w:t>
      </w:r>
      <w:r w:rsidR="00D85BEB" w:rsidRPr="00B5523F">
        <w:rPr>
          <w:rFonts w:hint="eastAsia"/>
        </w:rPr>
        <w:t>施工组织设计、会议纪要等。</w:t>
      </w:r>
    </w:p>
    <w:p w14:paraId="24706DBF" w14:textId="47D5C60F" w:rsidR="001A4204" w:rsidRPr="00B5523F" w:rsidRDefault="00D85BEB" w:rsidP="00D85BEB">
      <w:pPr>
        <w:pStyle w:val="10"/>
      </w:pPr>
      <w:r w:rsidRPr="00B5523F">
        <w:br w:type="page"/>
      </w:r>
      <w:bookmarkStart w:id="37" w:name="_Toc23835546"/>
      <w:bookmarkStart w:id="38" w:name="_Toc30369615"/>
      <w:r w:rsidR="007014D6" w:rsidRPr="00B5523F">
        <w:rPr>
          <w:rFonts w:hint="eastAsia"/>
        </w:rPr>
        <w:lastRenderedPageBreak/>
        <w:t>施工计划</w:t>
      </w:r>
      <w:bookmarkEnd w:id="38"/>
    </w:p>
    <w:p w14:paraId="27ADFB05" w14:textId="645B2E25" w:rsidR="007014D6" w:rsidRPr="00B5523F" w:rsidRDefault="007014D6" w:rsidP="007014D6">
      <w:pPr>
        <w:pStyle w:val="2"/>
      </w:pPr>
      <w:bookmarkStart w:id="39" w:name="_Toc30369616"/>
      <w:r w:rsidRPr="00B5523F">
        <w:rPr>
          <w:rFonts w:hint="eastAsia"/>
        </w:rPr>
        <w:t>进度计划</w:t>
      </w:r>
      <w:bookmarkEnd w:id="39"/>
    </w:p>
    <w:p w14:paraId="2A04C5C2" w14:textId="77777777" w:rsidR="00BA38AD" w:rsidRPr="00B5523F" w:rsidRDefault="00BA38AD" w:rsidP="00BA38AD">
      <w:pPr>
        <w:ind w:firstLine="480"/>
      </w:pPr>
      <w:r w:rsidRPr="00B5523F">
        <w:t>明确外部作业项目的关键节点工期</w:t>
      </w:r>
      <w:r w:rsidRPr="00B5523F">
        <w:rPr>
          <w:spacing w:val="-24"/>
        </w:rPr>
        <w:t>，</w:t>
      </w:r>
      <w:r w:rsidRPr="00B5523F">
        <w:t>如开工</w:t>
      </w:r>
      <w:r w:rsidRPr="00B5523F">
        <w:rPr>
          <w:spacing w:val="-24"/>
        </w:rPr>
        <w:t>、</w:t>
      </w:r>
      <w:r w:rsidRPr="00B5523F">
        <w:t>基坑开挖</w:t>
      </w:r>
      <w:r w:rsidRPr="00B5523F">
        <w:rPr>
          <w:spacing w:val="-24"/>
        </w:rPr>
        <w:t>、</w:t>
      </w:r>
      <w:r w:rsidRPr="00B5523F">
        <w:t>恢复地面</w:t>
      </w:r>
      <w:r w:rsidRPr="00B5523F">
        <w:rPr>
          <w:spacing w:val="-22"/>
        </w:rPr>
        <w:t>、</w:t>
      </w:r>
      <w:r w:rsidRPr="00B5523F">
        <w:t>降水起止、主体封顶等。</w:t>
      </w:r>
    </w:p>
    <w:p w14:paraId="5883C4C2" w14:textId="3174E7F7" w:rsidR="007014D6" w:rsidRPr="00B5523F" w:rsidRDefault="00BA38AD" w:rsidP="007014D6">
      <w:pPr>
        <w:pStyle w:val="2"/>
      </w:pPr>
      <w:bookmarkStart w:id="40" w:name="_Toc30369617"/>
      <w:r w:rsidRPr="00B5523F">
        <w:rPr>
          <w:rFonts w:hint="eastAsia"/>
        </w:rPr>
        <w:t>主要</w:t>
      </w:r>
      <w:r w:rsidR="007014D6" w:rsidRPr="00B5523F">
        <w:rPr>
          <w:rFonts w:hint="eastAsia"/>
        </w:rPr>
        <w:t>材料</w:t>
      </w:r>
      <w:r w:rsidRPr="00B5523F">
        <w:rPr>
          <w:rFonts w:hint="eastAsia"/>
        </w:rPr>
        <w:t>计划</w:t>
      </w:r>
      <w:bookmarkEnd w:id="40"/>
    </w:p>
    <w:p w14:paraId="6CF3AA39" w14:textId="1A15850C" w:rsidR="001648AD" w:rsidRPr="00B5523F" w:rsidRDefault="001648AD" w:rsidP="001648AD">
      <w:pPr>
        <w:ind w:firstLine="480"/>
      </w:pPr>
      <w:r w:rsidRPr="00B5523F">
        <w:rPr>
          <w:rFonts w:hint="eastAsia"/>
        </w:rPr>
        <w:t>说明外部作业项目重点施工阶段的主要材料供应计划。</w:t>
      </w:r>
    </w:p>
    <w:p w14:paraId="377B9E77" w14:textId="761B2897" w:rsidR="007014D6" w:rsidRPr="00B5523F" w:rsidRDefault="007014D6" w:rsidP="00BA38AD">
      <w:pPr>
        <w:pStyle w:val="2"/>
      </w:pPr>
      <w:bookmarkStart w:id="41" w:name="_Toc30369618"/>
      <w:r w:rsidRPr="00B5523F">
        <w:rPr>
          <w:rFonts w:hint="eastAsia"/>
        </w:rPr>
        <w:t>主要设备计划</w:t>
      </w:r>
      <w:bookmarkEnd w:id="41"/>
    </w:p>
    <w:p w14:paraId="287519BF" w14:textId="484232B8" w:rsidR="001648AD" w:rsidRPr="00B5523F" w:rsidRDefault="001648AD" w:rsidP="001648AD">
      <w:pPr>
        <w:ind w:firstLine="480"/>
      </w:pPr>
      <w:r w:rsidRPr="00B5523F">
        <w:rPr>
          <w:rFonts w:hint="eastAsia"/>
        </w:rPr>
        <w:t>说明外部作业项目重点施工阶段的主要材料供应计划。</w:t>
      </w:r>
    </w:p>
    <w:p w14:paraId="0AF12CF5" w14:textId="77777777" w:rsidR="001648AD" w:rsidRPr="00B5523F" w:rsidRDefault="001648AD" w:rsidP="001648AD">
      <w:pPr>
        <w:ind w:firstLine="480"/>
      </w:pPr>
    </w:p>
    <w:p w14:paraId="416CA572" w14:textId="4858CB77" w:rsidR="00EB350E" w:rsidRPr="00B5523F" w:rsidRDefault="00EB350E">
      <w:pPr>
        <w:widowControl/>
        <w:spacing w:line="240" w:lineRule="auto"/>
        <w:ind w:firstLineChars="0" w:firstLine="0"/>
        <w:jc w:val="left"/>
        <w:rPr>
          <w:rFonts w:ascii="Arial" w:hAnsi="Arial" w:cs="Arial"/>
          <w:kern w:val="0"/>
          <w:sz w:val="27"/>
          <w:szCs w:val="27"/>
        </w:rPr>
      </w:pPr>
      <w:r w:rsidRPr="00B5523F">
        <w:rPr>
          <w:rFonts w:ascii="Arial" w:hAnsi="Arial" w:cs="Arial"/>
          <w:kern w:val="0"/>
          <w:sz w:val="27"/>
          <w:szCs w:val="27"/>
        </w:rPr>
        <w:br w:type="page"/>
      </w:r>
    </w:p>
    <w:p w14:paraId="5B640458" w14:textId="7DE86977" w:rsidR="007014D6" w:rsidRPr="00B5523F" w:rsidRDefault="00161411" w:rsidP="007014D6">
      <w:pPr>
        <w:pStyle w:val="10"/>
      </w:pPr>
      <w:bookmarkStart w:id="42" w:name="_Toc30369619"/>
      <w:r w:rsidRPr="00B5523F">
        <w:rPr>
          <w:rFonts w:hint="eastAsia"/>
        </w:rPr>
        <w:lastRenderedPageBreak/>
        <w:t>轨道交通设施安全保护施工方案</w:t>
      </w:r>
      <w:bookmarkEnd w:id="42"/>
    </w:p>
    <w:p w14:paraId="2D99AD11" w14:textId="42C4BCC8" w:rsidR="00EE48EA" w:rsidRPr="00B5523F" w:rsidRDefault="00EE48EA" w:rsidP="00EE48EA">
      <w:pPr>
        <w:pStyle w:val="2"/>
      </w:pPr>
      <w:bookmarkStart w:id="43" w:name="_Toc30369620"/>
      <w:r w:rsidRPr="00B5523F">
        <w:rPr>
          <w:rFonts w:hint="eastAsia"/>
        </w:rPr>
        <w:t>施工总体安排</w:t>
      </w:r>
      <w:bookmarkEnd w:id="43"/>
    </w:p>
    <w:p w14:paraId="10C01A4B" w14:textId="2AD13309" w:rsidR="00EE48EA" w:rsidRPr="00B5523F" w:rsidRDefault="00EE48EA" w:rsidP="0053653B">
      <w:pPr>
        <w:ind w:firstLine="480"/>
      </w:pPr>
      <w:r w:rsidRPr="00B5523F">
        <w:t>说明与城市轨道交通设施保护相关的工序时间安排及具体施工步骤</w:t>
      </w:r>
      <w:r w:rsidRPr="00B5523F">
        <w:rPr>
          <w:rFonts w:hint="eastAsia"/>
        </w:rPr>
        <w:t>，</w:t>
      </w:r>
      <w:r w:rsidRPr="00B5523F">
        <w:t>需要</w:t>
      </w:r>
      <w:proofErr w:type="gramStart"/>
      <w:r w:rsidRPr="00B5523F">
        <w:t>分期施做的</w:t>
      </w:r>
      <w:proofErr w:type="gramEnd"/>
      <w:r w:rsidRPr="00B5523F">
        <w:t>应说明各期的范围、分期界面处理等具体安排。</w:t>
      </w:r>
    </w:p>
    <w:p w14:paraId="55DFD0D1" w14:textId="77777777" w:rsidR="0053653B" w:rsidRPr="00B5523F" w:rsidRDefault="0053653B" w:rsidP="0053653B">
      <w:pPr>
        <w:pStyle w:val="2"/>
      </w:pPr>
      <w:bookmarkStart w:id="44" w:name="_Toc30369621"/>
      <w:r w:rsidRPr="00B5523F">
        <w:rPr>
          <w:rFonts w:hint="eastAsia"/>
        </w:rPr>
        <w:t>施工场地布置</w:t>
      </w:r>
      <w:bookmarkEnd w:id="44"/>
    </w:p>
    <w:p w14:paraId="065AB793" w14:textId="77777777" w:rsidR="0053653B" w:rsidRPr="00B5523F" w:rsidRDefault="0053653B" w:rsidP="0053653B">
      <w:pPr>
        <w:ind w:firstLine="480"/>
      </w:pPr>
      <w:r w:rsidRPr="00B5523F">
        <w:t>绘制与城市轨道交通设施保护相关的各施工阶段施工场地布置总图</w:t>
      </w:r>
      <w:r w:rsidRPr="00B5523F">
        <w:rPr>
          <w:rFonts w:hint="eastAsia"/>
        </w:rPr>
        <w:t>，</w:t>
      </w:r>
      <w:r w:rsidRPr="00B5523F">
        <w:t>并说明</w:t>
      </w:r>
      <w:r w:rsidRPr="00B5523F">
        <w:t xml:space="preserve"> </w:t>
      </w:r>
      <w:r w:rsidRPr="00B5523F">
        <w:t>各施工阶段总体施工场地布置情况，应包括但不限于以下内容：</w:t>
      </w:r>
    </w:p>
    <w:p w14:paraId="6141271E" w14:textId="77777777" w:rsidR="0053653B" w:rsidRPr="00B5523F" w:rsidRDefault="0053653B" w:rsidP="0053653B">
      <w:pPr>
        <w:pStyle w:val="1"/>
        <w:rPr>
          <w:color w:val="auto"/>
        </w:rPr>
      </w:pPr>
      <w:r w:rsidRPr="00B5523F">
        <w:rPr>
          <w:color w:val="auto"/>
        </w:rPr>
        <w:t>施工场地边线；</w:t>
      </w:r>
    </w:p>
    <w:p w14:paraId="1B8683E4" w14:textId="77777777" w:rsidR="0053653B" w:rsidRPr="00B5523F" w:rsidRDefault="0053653B" w:rsidP="0053653B">
      <w:pPr>
        <w:pStyle w:val="1"/>
        <w:rPr>
          <w:color w:val="auto"/>
        </w:rPr>
      </w:pPr>
      <w:r w:rsidRPr="00B5523F">
        <w:rPr>
          <w:color w:val="auto"/>
        </w:rPr>
        <w:t>降水井的布置；</w:t>
      </w:r>
    </w:p>
    <w:p w14:paraId="127E7B14" w14:textId="77777777" w:rsidR="0053653B" w:rsidRPr="00B5523F" w:rsidRDefault="0053653B" w:rsidP="0053653B">
      <w:pPr>
        <w:pStyle w:val="1"/>
        <w:rPr>
          <w:color w:val="auto"/>
        </w:rPr>
      </w:pPr>
      <w:r w:rsidRPr="00B5523F">
        <w:rPr>
          <w:color w:val="auto"/>
        </w:rPr>
        <w:t>大型机械进出场通道及作业布置；</w:t>
      </w:r>
    </w:p>
    <w:p w14:paraId="1944590D" w14:textId="77777777" w:rsidR="0053653B" w:rsidRPr="00B5523F" w:rsidRDefault="0053653B" w:rsidP="0053653B">
      <w:pPr>
        <w:pStyle w:val="1"/>
        <w:rPr>
          <w:color w:val="auto"/>
        </w:rPr>
      </w:pPr>
      <w:r w:rsidRPr="00B5523F">
        <w:rPr>
          <w:color w:val="auto"/>
        </w:rPr>
        <w:t>基坑马道的布置及土方运输通道；</w:t>
      </w:r>
    </w:p>
    <w:p w14:paraId="6E1916B2" w14:textId="35959FB9" w:rsidR="0053653B" w:rsidRPr="00B5523F" w:rsidRDefault="0053653B" w:rsidP="0053653B">
      <w:pPr>
        <w:pStyle w:val="1"/>
        <w:rPr>
          <w:color w:val="auto"/>
        </w:rPr>
      </w:pPr>
      <w:r w:rsidRPr="00B5523F">
        <w:rPr>
          <w:color w:val="auto"/>
        </w:rPr>
        <w:t>材料堆放场地。</w:t>
      </w:r>
    </w:p>
    <w:p w14:paraId="4145BD75" w14:textId="05718F45" w:rsidR="007014D6" w:rsidRPr="00B5523F" w:rsidRDefault="0053653B" w:rsidP="007014D6">
      <w:pPr>
        <w:pStyle w:val="2"/>
      </w:pPr>
      <w:bookmarkStart w:id="45" w:name="_Toc30369622"/>
      <w:r w:rsidRPr="00B5523F">
        <w:rPr>
          <w:rFonts w:hint="eastAsia"/>
        </w:rPr>
        <w:t>施工技术方案</w:t>
      </w:r>
      <w:bookmarkEnd w:id="45"/>
    </w:p>
    <w:p w14:paraId="5771A72E" w14:textId="7F9D5035" w:rsidR="00C2135A" w:rsidRPr="00B5523F" w:rsidRDefault="00C2135A" w:rsidP="00C2135A">
      <w:pPr>
        <w:ind w:firstLine="480"/>
      </w:pPr>
      <w:r w:rsidRPr="00B5523F">
        <w:rPr>
          <w:rFonts w:hint="eastAsia"/>
        </w:rPr>
        <w:t>根据外部作业类型，重点说明与城市轨道交通设施保护相关分部分项工程</w:t>
      </w:r>
      <w:r w:rsidR="00650906" w:rsidRPr="00B5523F">
        <w:rPr>
          <w:rFonts w:hint="eastAsia"/>
        </w:rPr>
        <w:t>施工</w:t>
      </w:r>
      <w:r w:rsidRPr="00B5523F">
        <w:rPr>
          <w:rFonts w:hint="eastAsia"/>
        </w:rPr>
        <w:t>技术方案。各类外部作业可能与城市轨道交通设施保护相关的分部分项工程参见以下小节。外部作业包含多种类型的应分别描述。</w:t>
      </w:r>
    </w:p>
    <w:p w14:paraId="23686287" w14:textId="77777777" w:rsidR="00F816E9" w:rsidRPr="00B5523F" w:rsidRDefault="0053653B" w:rsidP="00F816E9">
      <w:pPr>
        <w:ind w:firstLine="480"/>
      </w:pPr>
      <w:r w:rsidRPr="00B5523F">
        <w:rPr>
          <w:rFonts w:hint="eastAsia"/>
        </w:rPr>
        <w:t>重点说明如下内容：</w:t>
      </w:r>
      <w:r w:rsidRPr="00B5523F">
        <w:rPr>
          <w:rFonts w:hint="eastAsia"/>
        </w:rPr>
        <w:t xml:space="preserve"> </w:t>
      </w:r>
    </w:p>
    <w:p w14:paraId="030DFCE1" w14:textId="3505F82B" w:rsidR="00F816E9" w:rsidRPr="00B5523F" w:rsidRDefault="0053653B" w:rsidP="00F816E9">
      <w:pPr>
        <w:pStyle w:val="1"/>
        <w:numPr>
          <w:ilvl w:val="0"/>
          <w:numId w:val="40"/>
        </w:numPr>
        <w:rPr>
          <w:color w:val="auto"/>
        </w:rPr>
      </w:pPr>
      <w:r w:rsidRPr="00B5523F">
        <w:rPr>
          <w:rFonts w:hint="eastAsia"/>
          <w:color w:val="auto"/>
        </w:rPr>
        <w:t>与城市轨道交通设施保护相关分项工程的施工方法、施工设备、施工工</w:t>
      </w:r>
      <w:r w:rsidR="00F816E9" w:rsidRPr="00B5523F">
        <w:rPr>
          <w:rFonts w:hint="eastAsia"/>
          <w:color w:val="auto"/>
        </w:rPr>
        <w:t>艺流程、质量控制参数等；</w:t>
      </w:r>
    </w:p>
    <w:p w14:paraId="15983C4B" w14:textId="68F00FAD" w:rsidR="0053653B" w:rsidRPr="00B5523F" w:rsidRDefault="0053653B" w:rsidP="00F816E9">
      <w:pPr>
        <w:pStyle w:val="1"/>
        <w:rPr>
          <w:color w:val="auto"/>
        </w:rPr>
      </w:pPr>
      <w:r w:rsidRPr="00B5523F">
        <w:rPr>
          <w:rFonts w:hint="eastAsia"/>
          <w:color w:val="auto"/>
        </w:rPr>
        <w:t>设计方案中与城市轨道交通设施保护相关的施工要求的落实情况</w:t>
      </w:r>
      <w:r w:rsidR="00F816E9" w:rsidRPr="00B5523F">
        <w:rPr>
          <w:rFonts w:hint="eastAsia"/>
          <w:color w:val="auto"/>
        </w:rPr>
        <w:t>；</w:t>
      </w:r>
    </w:p>
    <w:p w14:paraId="0C4DB35C" w14:textId="616F85E4" w:rsidR="0053653B" w:rsidRPr="00B5523F" w:rsidRDefault="0053653B" w:rsidP="00F816E9">
      <w:pPr>
        <w:pStyle w:val="1"/>
        <w:rPr>
          <w:color w:val="auto"/>
        </w:rPr>
      </w:pPr>
      <w:r w:rsidRPr="00B5523F">
        <w:rPr>
          <w:rFonts w:hint="eastAsia"/>
          <w:color w:val="auto"/>
        </w:rPr>
        <w:t>施工全过程</w:t>
      </w:r>
      <w:proofErr w:type="gramStart"/>
      <w:r w:rsidRPr="00B5523F">
        <w:rPr>
          <w:rFonts w:hint="eastAsia"/>
          <w:color w:val="auto"/>
        </w:rPr>
        <w:t>临城市</w:t>
      </w:r>
      <w:proofErr w:type="gramEnd"/>
      <w:r w:rsidRPr="00B5523F">
        <w:rPr>
          <w:rFonts w:hint="eastAsia"/>
          <w:color w:val="auto"/>
        </w:rPr>
        <w:t>轨道交通设施一侧地面最大超载</w:t>
      </w:r>
      <w:r w:rsidR="00F816E9" w:rsidRPr="00B5523F">
        <w:rPr>
          <w:rFonts w:hint="eastAsia"/>
          <w:color w:val="auto"/>
        </w:rPr>
        <w:t>；</w:t>
      </w:r>
    </w:p>
    <w:p w14:paraId="4CD9A8F5" w14:textId="33890E75" w:rsidR="0053653B" w:rsidRPr="00B5523F" w:rsidRDefault="0053653B" w:rsidP="00F816E9">
      <w:pPr>
        <w:pStyle w:val="1"/>
        <w:rPr>
          <w:color w:val="auto"/>
        </w:rPr>
      </w:pPr>
      <w:r w:rsidRPr="00B5523F">
        <w:rPr>
          <w:rFonts w:hint="eastAsia"/>
          <w:color w:val="auto"/>
        </w:rPr>
        <w:t>施工方案中所采取的保护城市轨道交通设施的针对性措施，如</w:t>
      </w:r>
      <w:r w:rsidRPr="00B5523F">
        <w:rPr>
          <w:rFonts w:hint="eastAsia"/>
          <w:b/>
          <w:color w:val="auto"/>
        </w:rPr>
        <w:t>减小振动、地层扰动控制、施工荷载控制</w:t>
      </w:r>
      <w:r w:rsidRPr="00B5523F">
        <w:rPr>
          <w:rFonts w:hint="eastAsia"/>
          <w:color w:val="auto"/>
        </w:rPr>
        <w:t>等</w:t>
      </w:r>
      <w:r w:rsidR="00F816E9" w:rsidRPr="00B5523F">
        <w:rPr>
          <w:rFonts w:hint="eastAsia"/>
          <w:color w:val="auto"/>
        </w:rPr>
        <w:t>。</w:t>
      </w:r>
    </w:p>
    <w:p w14:paraId="4F2F046A" w14:textId="17CB2A30" w:rsidR="007014D6" w:rsidRPr="00B5523F" w:rsidRDefault="00E110FF" w:rsidP="00F816E9">
      <w:pPr>
        <w:pStyle w:val="3"/>
      </w:pPr>
      <w:r w:rsidRPr="00B5523F">
        <w:rPr>
          <w:rFonts w:hint="eastAsia"/>
        </w:rPr>
        <w:t>基坑</w:t>
      </w:r>
      <w:r w:rsidR="00324CB2" w:rsidRPr="00B5523F">
        <w:rPr>
          <w:rFonts w:hint="eastAsia"/>
        </w:rPr>
        <w:t>（边坡）支护</w:t>
      </w:r>
      <w:r w:rsidRPr="00B5523F">
        <w:rPr>
          <w:rFonts w:hint="eastAsia"/>
        </w:rPr>
        <w:t>施工</w:t>
      </w:r>
    </w:p>
    <w:p w14:paraId="1800C32B" w14:textId="77777777" w:rsidR="006F0A2E" w:rsidRPr="00B5523F" w:rsidRDefault="00650906" w:rsidP="00C2135A">
      <w:pPr>
        <w:ind w:firstLine="480"/>
      </w:pPr>
      <w:r w:rsidRPr="00B5523F">
        <w:rPr>
          <w:rFonts w:hint="eastAsia"/>
        </w:rPr>
        <w:t>主要内容为：</w:t>
      </w:r>
    </w:p>
    <w:p w14:paraId="681E300D" w14:textId="72EB82A1" w:rsidR="00C2135A" w:rsidRPr="00B5523F" w:rsidRDefault="00C2135A" w:rsidP="006F0A2E">
      <w:pPr>
        <w:pStyle w:val="1"/>
        <w:numPr>
          <w:ilvl w:val="0"/>
          <w:numId w:val="42"/>
        </w:numPr>
        <w:rPr>
          <w:color w:val="auto"/>
        </w:rPr>
      </w:pPr>
      <w:r w:rsidRPr="00B5523F">
        <w:rPr>
          <w:rFonts w:hint="eastAsia"/>
          <w:color w:val="auto"/>
        </w:rPr>
        <w:lastRenderedPageBreak/>
        <w:t>支护结构施工、降水、土方开挖、抗浮锚杆施工、土</w:t>
      </w:r>
      <w:r w:rsidR="00650906" w:rsidRPr="00B5523F">
        <w:rPr>
          <w:rFonts w:hint="eastAsia"/>
          <w:color w:val="auto"/>
        </w:rPr>
        <w:t>方回填的施工技术方案。</w:t>
      </w:r>
    </w:p>
    <w:p w14:paraId="4FFF54FF" w14:textId="57F00776" w:rsidR="006F0A2E" w:rsidRPr="00B5523F" w:rsidRDefault="006F0A2E" w:rsidP="006F0A2E">
      <w:pPr>
        <w:pStyle w:val="1"/>
        <w:numPr>
          <w:ilvl w:val="0"/>
          <w:numId w:val="42"/>
        </w:numPr>
        <w:rPr>
          <w:color w:val="auto"/>
        </w:rPr>
      </w:pPr>
      <w:r w:rsidRPr="00B5523F">
        <w:rPr>
          <w:rFonts w:hint="eastAsia"/>
          <w:color w:val="auto"/>
        </w:rPr>
        <w:t>钻探、爆破施工技术方案，重点说明爆破振动控制措施。</w:t>
      </w:r>
    </w:p>
    <w:p w14:paraId="36155C78" w14:textId="541C2622" w:rsidR="007014D6" w:rsidRPr="00B5523F" w:rsidRDefault="00161411" w:rsidP="00C2135A">
      <w:pPr>
        <w:pStyle w:val="3"/>
      </w:pPr>
      <w:r w:rsidRPr="00B5523F">
        <w:rPr>
          <w:rFonts w:hint="eastAsia"/>
        </w:rPr>
        <w:t>地基基础</w:t>
      </w:r>
      <w:r w:rsidR="00C2135A" w:rsidRPr="00B5523F">
        <w:rPr>
          <w:rFonts w:hint="eastAsia"/>
        </w:rPr>
        <w:t>及上部结构</w:t>
      </w:r>
      <w:r w:rsidRPr="00B5523F">
        <w:rPr>
          <w:rFonts w:hint="eastAsia"/>
        </w:rPr>
        <w:t>施工</w:t>
      </w:r>
    </w:p>
    <w:p w14:paraId="33DC681D" w14:textId="2D7BF126" w:rsidR="00C54B3F" w:rsidRPr="00B5523F" w:rsidRDefault="00650906" w:rsidP="00C54B3F">
      <w:pPr>
        <w:ind w:firstLine="480"/>
      </w:pPr>
      <w:r w:rsidRPr="00B5523F">
        <w:rPr>
          <w:rFonts w:hint="eastAsia"/>
        </w:rPr>
        <w:t>主要内容为：地基加固、基础、上部结构的施工技术方案</w:t>
      </w:r>
      <w:r w:rsidR="00C54B3F" w:rsidRPr="00B5523F">
        <w:rPr>
          <w:rFonts w:hint="eastAsia"/>
        </w:rPr>
        <w:t>；拆除建（构）筑物的拆除范围、施工方案、施工工艺要求。</w:t>
      </w:r>
    </w:p>
    <w:p w14:paraId="05DD7DCD" w14:textId="0A748F69" w:rsidR="00C2135A" w:rsidRPr="00B5523F" w:rsidRDefault="00C2135A" w:rsidP="00C2135A">
      <w:pPr>
        <w:pStyle w:val="3"/>
      </w:pPr>
      <w:r w:rsidRPr="00B5523F">
        <w:rPr>
          <w:rFonts w:hint="eastAsia"/>
        </w:rPr>
        <w:t>隧道</w:t>
      </w:r>
      <w:r w:rsidR="00650906" w:rsidRPr="00B5523F">
        <w:rPr>
          <w:rFonts w:hint="eastAsia"/>
        </w:rPr>
        <w:t>工程</w:t>
      </w:r>
      <w:r w:rsidRPr="00B5523F">
        <w:rPr>
          <w:rFonts w:hint="eastAsia"/>
        </w:rPr>
        <w:t>施工</w:t>
      </w:r>
    </w:p>
    <w:p w14:paraId="61249050" w14:textId="4A5F2A9A" w:rsidR="00650906" w:rsidRPr="00B5523F" w:rsidRDefault="00650906" w:rsidP="00650906">
      <w:pPr>
        <w:ind w:firstLine="480"/>
      </w:pPr>
      <w:r w:rsidRPr="00B5523F">
        <w:rPr>
          <w:rFonts w:hint="eastAsia"/>
        </w:rPr>
        <w:t>主要内容为：</w:t>
      </w:r>
    </w:p>
    <w:p w14:paraId="01DE149A" w14:textId="1E71685A" w:rsidR="00C2135A" w:rsidRPr="00B5523F" w:rsidRDefault="00C2135A" w:rsidP="00C2135A">
      <w:pPr>
        <w:ind w:firstLine="480"/>
      </w:pPr>
      <w:r w:rsidRPr="00B5523F">
        <w:rPr>
          <w:rFonts w:hint="eastAsia"/>
        </w:rPr>
        <w:t>矿山法：降水、竖井施工、地层加固、超前支护、土方开挖、二次衬砌施工。</w:t>
      </w:r>
    </w:p>
    <w:p w14:paraId="46D8914B" w14:textId="0D277371" w:rsidR="00C2135A" w:rsidRPr="00B5523F" w:rsidRDefault="00C2135A" w:rsidP="00C2135A">
      <w:pPr>
        <w:ind w:firstLine="480"/>
      </w:pPr>
      <w:r w:rsidRPr="00B5523F">
        <w:rPr>
          <w:rFonts w:hint="eastAsia"/>
        </w:rPr>
        <w:t>盾构、顶管法：</w:t>
      </w:r>
      <w:r w:rsidRPr="00B5523F">
        <w:t>降水、地层加固、机械掘进</w:t>
      </w:r>
      <w:r w:rsidRPr="00B5523F">
        <w:rPr>
          <w:rFonts w:hint="eastAsia"/>
        </w:rPr>
        <w:t>。</w:t>
      </w:r>
    </w:p>
    <w:p w14:paraId="09F0E868" w14:textId="010B44EF" w:rsidR="00C2135A" w:rsidRPr="00B5523F" w:rsidRDefault="00C2135A" w:rsidP="00C2135A">
      <w:pPr>
        <w:pStyle w:val="3"/>
      </w:pPr>
      <w:r w:rsidRPr="00B5523F">
        <w:rPr>
          <w:rFonts w:hint="eastAsia"/>
        </w:rPr>
        <w:t>桥梁</w:t>
      </w:r>
      <w:r w:rsidR="00650906" w:rsidRPr="00B5523F">
        <w:rPr>
          <w:rFonts w:hint="eastAsia"/>
        </w:rPr>
        <w:t>工程</w:t>
      </w:r>
      <w:r w:rsidRPr="00B5523F">
        <w:rPr>
          <w:rFonts w:hint="eastAsia"/>
        </w:rPr>
        <w:t>施工</w:t>
      </w:r>
    </w:p>
    <w:p w14:paraId="487CCC18" w14:textId="01069B49" w:rsidR="00C2135A" w:rsidRPr="00B5523F" w:rsidRDefault="00650906" w:rsidP="00C2135A">
      <w:pPr>
        <w:ind w:firstLine="480"/>
      </w:pPr>
      <w:r w:rsidRPr="00B5523F">
        <w:rPr>
          <w:rFonts w:hint="eastAsia"/>
        </w:rPr>
        <w:t>主要内容为：桩基施工、桥墩桥台施工、梁施工</w:t>
      </w:r>
      <w:r w:rsidR="00C54B3F" w:rsidRPr="00B5523F">
        <w:rPr>
          <w:rFonts w:hint="eastAsia"/>
        </w:rPr>
        <w:t>技术方案</w:t>
      </w:r>
      <w:r w:rsidRPr="00B5523F">
        <w:rPr>
          <w:rFonts w:hint="eastAsia"/>
        </w:rPr>
        <w:t>。</w:t>
      </w:r>
    </w:p>
    <w:p w14:paraId="42998AC0" w14:textId="04DDBCC8" w:rsidR="00650906" w:rsidRPr="00B5523F" w:rsidRDefault="00650906" w:rsidP="00650906">
      <w:pPr>
        <w:pStyle w:val="3"/>
      </w:pPr>
      <w:r w:rsidRPr="00B5523F">
        <w:rPr>
          <w:rFonts w:hint="eastAsia"/>
        </w:rPr>
        <w:t>道路工程施工</w:t>
      </w:r>
    </w:p>
    <w:p w14:paraId="49A000D3" w14:textId="679BC595" w:rsidR="00650906" w:rsidRPr="00B5523F" w:rsidRDefault="00650906" w:rsidP="00650906">
      <w:pPr>
        <w:ind w:firstLine="480"/>
      </w:pPr>
      <w:r w:rsidRPr="00B5523F">
        <w:rPr>
          <w:rFonts w:hint="eastAsia"/>
        </w:rPr>
        <w:t>主要内容为：路基施工</w:t>
      </w:r>
      <w:r w:rsidR="00C54B3F" w:rsidRPr="00B5523F">
        <w:rPr>
          <w:rFonts w:hint="eastAsia"/>
        </w:rPr>
        <w:t>技术方案（</w:t>
      </w:r>
      <w:proofErr w:type="gramStart"/>
      <w:r w:rsidR="00C54B3F" w:rsidRPr="00B5523F">
        <w:rPr>
          <w:rFonts w:hint="eastAsia"/>
        </w:rPr>
        <w:t>含填挖方</w:t>
      </w:r>
      <w:proofErr w:type="gramEnd"/>
      <w:r w:rsidR="00C54B3F" w:rsidRPr="00B5523F">
        <w:rPr>
          <w:rFonts w:hint="eastAsia"/>
        </w:rPr>
        <w:t>及边坡施工）</w:t>
      </w:r>
      <w:r w:rsidRPr="00B5523F">
        <w:rPr>
          <w:rFonts w:hint="eastAsia"/>
        </w:rPr>
        <w:t>、管线施工</w:t>
      </w:r>
      <w:r w:rsidR="00C54B3F" w:rsidRPr="00B5523F">
        <w:rPr>
          <w:rFonts w:hint="eastAsia"/>
        </w:rPr>
        <w:t>技术方案（含基坑支护施工、检修井结构施工）</w:t>
      </w:r>
      <w:r w:rsidRPr="00B5523F">
        <w:rPr>
          <w:rFonts w:hint="eastAsia"/>
        </w:rPr>
        <w:t>。</w:t>
      </w:r>
    </w:p>
    <w:p w14:paraId="5DF7D67E" w14:textId="77777777" w:rsidR="00C54B3F" w:rsidRPr="00B5523F" w:rsidRDefault="00C54B3F" w:rsidP="00650906">
      <w:pPr>
        <w:ind w:firstLine="480"/>
      </w:pPr>
    </w:p>
    <w:p w14:paraId="333491CE" w14:textId="25ED2913" w:rsidR="00C54B3F" w:rsidRPr="00B5523F" w:rsidRDefault="00C54B3F" w:rsidP="00C54B3F">
      <w:pPr>
        <w:pStyle w:val="3"/>
      </w:pPr>
      <w:r w:rsidRPr="00B5523F">
        <w:rPr>
          <w:rFonts w:hint="eastAsia"/>
        </w:rPr>
        <w:t>其他分项施工方案</w:t>
      </w:r>
    </w:p>
    <w:p w14:paraId="71B72044" w14:textId="5BCA3243" w:rsidR="00650906" w:rsidRPr="00B5523F" w:rsidRDefault="00C54B3F" w:rsidP="00C54B3F">
      <w:pPr>
        <w:pStyle w:val="1"/>
        <w:numPr>
          <w:ilvl w:val="0"/>
          <w:numId w:val="44"/>
        </w:numPr>
        <w:ind w:firstLine="357"/>
        <w:rPr>
          <w:color w:val="auto"/>
        </w:rPr>
      </w:pPr>
      <w:r w:rsidRPr="00B5523F">
        <w:rPr>
          <w:rFonts w:hint="eastAsia"/>
          <w:color w:val="auto"/>
        </w:rPr>
        <w:t>蓄水、取水、引水、泄洪排水等施工技术方案；</w:t>
      </w:r>
    </w:p>
    <w:p w14:paraId="57F2FD1F" w14:textId="68A3AA50" w:rsidR="00C54B3F" w:rsidRPr="00B5523F" w:rsidRDefault="00C54B3F" w:rsidP="00C54B3F">
      <w:pPr>
        <w:pStyle w:val="1"/>
        <w:rPr>
          <w:color w:val="auto"/>
        </w:rPr>
      </w:pPr>
      <w:r w:rsidRPr="00B5523F">
        <w:rPr>
          <w:color w:val="auto"/>
        </w:rPr>
        <w:t>过江（河）隧道上方疏浚、采砂</w:t>
      </w:r>
      <w:proofErr w:type="gramStart"/>
      <w:r w:rsidRPr="00B5523F">
        <w:rPr>
          <w:color w:val="auto"/>
        </w:rPr>
        <w:t>施工</w:t>
      </w:r>
      <w:r w:rsidRPr="00B5523F">
        <w:rPr>
          <w:rFonts w:hint="eastAsia"/>
          <w:color w:val="auto"/>
        </w:rPr>
        <w:t>施工</w:t>
      </w:r>
      <w:proofErr w:type="gramEnd"/>
      <w:r w:rsidRPr="00B5523F">
        <w:rPr>
          <w:rFonts w:hint="eastAsia"/>
          <w:color w:val="auto"/>
        </w:rPr>
        <w:t>技术方案。</w:t>
      </w:r>
    </w:p>
    <w:p w14:paraId="5917B5D0" w14:textId="77777777" w:rsidR="00C54B3F" w:rsidRPr="00B5523F" w:rsidRDefault="00C54B3F" w:rsidP="00650906">
      <w:pPr>
        <w:ind w:firstLine="480"/>
      </w:pPr>
    </w:p>
    <w:p w14:paraId="19F9C724" w14:textId="04FE7CA8" w:rsidR="007014D6" w:rsidRPr="00B5523F" w:rsidRDefault="007014D6" w:rsidP="007014D6">
      <w:pPr>
        <w:ind w:firstLine="480"/>
      </w:pPr>
      <w:r w:rsidRPr="00B5523F">
        <w:br w:type="page"/>
      </w:r>
    </w:p>
    <w:p w14:paraId="6C3D8279" w14:textId="31D946D5" w:rsidR="004F7CB3" w:rsidRPr="00B5523F" w:rsidRDefault="0093203F" w:rsidP="009B4C7F">
      <w:pPr>
        <w:pStyle w:val="10"/>
      </w:pPr>
      <w:bookmarkStart w:id="46" w:name="_Toc420063425"/>
      <w:bookmarkStart w:id="47" w:name="_Toc14670"/>
      <w:bookmarkStart w:id="48" w:name="_Toc30369623"/>
      <w:bookmarkEnd w:id="37"/>
      <w:r w:rsidRPr="00B5523F">
        <w:rPr>
          <w:rFonts w:hint="eastAsia"/>
        </w:rPr>
        <w:lastRenderedPageBreak/>
        <w:t>项目施工对轨道交通设施</w:t>
      </w:r>
      <w:r w:rsidR="004F7CB3" w:rsidRPr="00B5523F">
        <w:rPr>
          <w:rFonts w:hint="eastAsia"/>
        </w:rPr>
        <w:t>安全保护措施</w:t>
      </w:r>
      <w:bookmarkEnd w:id="48"/>
    </w:p>
    <w:p w14:paraId="0EC35438" w14:textId="750AF018" w:rsidR="004F7CB3" w:rsidRPr="00B5523F" w:rsidRDefault="0093203F" w:rsidP="009B4C7F">
      <w:pPr>
        <w:ind w:firstLine="480"/>
      </w:pPr>
      <w:r w:rsidRPr="00B5523F">
        <w:rPr>
          <w:rFonts w:hint="eastAsia"/>
        </w:rPr>
        <w:t>主要为</w:t>
      </w:r>
      <w:r w:rsidR="004F7CB3" w:rsidRPr="00B5523F">
        <w:rPr>
          <w:rFonts w:hint="eastAsia"/>
        </w:rPr>
        <w:t>组织保障措施、技术措施、监测监控措施等；</w:t>
      </w:r>
    </w:p>
    <w:p w14:paraId="7682B059" w14:textId="77777777" w:rsidR="004F7CB3" w:rsidRPr="00B5523F" w:rsidRDefault="004F7CB3" w:rsidP="009B4C7F">
      <w:pPr>
        <w:pStyle w:val="2"/>
      </w:pPr>
      <w:bookmarkStart w:id="49" w:name="_Toc30369624"/>
      <w:r w:rsidRPr="00B5523F">
        <w:rPr>
          <w:rFonts w:hint="eastAsia"/>
        </w:rPr>
        <w:t>组织保证措施</w:t>
      </w:r>
      <w:bookmarkEnd w:id="49"/>
    </w:p>
    <w:p w14:paraId="0EB43587" w14:textId="77777777" w:rsidR="004F7CB3" w:rsidRPr="00B5523F" w:rsidRDefault="004F7CB3" w:rsidP="009B4C7F">
      <w:pPr>
        <w:pStyle w:val="2"/>
      </w:pPr>
      <w:bookmarkStart w:id="50" w:name="_Toc30369625"/>
      <w:r w:rsidRPr="00B5523F">
        <w:rPr>
          <w:rFonts w:hint="eastAsia"/>
        </w:rPr>
        <w:t>技术保证措施</w:t>
      </w:r>
      <w:bookmarkEnd w:id="50"/>
    </w:p>
    <w:p w14:paraId="327644CD" w14:textId="77777777" w:rsidR="004F7CB3" w:rsidRPr="00B5523F" w:rsidRDefault="004F7CB3" w:rsidP="009B4C7F">
      <w:pPr>
        <w:pStyle w:val="2"/>
      </w:pPr>
      <w:bookmarkStart w:id="51" w:name="_Toc30369626"/>
      <w:r w:rsidRPr="00B5523F">
        <w:rPr>
          <w:rFonts w:hint="eastAsia"/>
        </w:rPr>
        <w:t>监测监控措施</w:t>
      </w:r>
      <w:bookmarkEnd w:id="51"/>
    </w:p>
    <w:p w14:paraId="7E3A2E42" w14:textId="77777777" w:rsidR="004F7CB3" w:rsidRPr="00B5523F" w:rsidRDefault="004F7CB3" w:rsidP="009B4C7F">
      <w:pPr>
        <w:ind w:firstLine="480"/>
      </w:pPr>
      <w:r w:rsidRPr="00B5523F">
        <w:t>主要包括监测项目、控制值、报警值，监测点布置等。</w:t>
      </w:r>
    </w:p>
    <w:p w14:paraId="190D8640" w14:textId="77777777" w:rsidR="004F7CB3" w:rsidRPr="00B5523F" w:rsidRDefault="004F7CB3" w:rsidP="009B4C7F">
      <w:pPr>
        <w:pStyle w:val="2"/>
      </w:pPr>
      <w:bookmarkStart w:id="52" w:name="_Toc30369627"/>
      <w:r w:rsidRPr="00B5523F">
        <w:t>安全施工保障措施</w:t>
      </w:r>
      <w:bookmarkEnd w:id="52"/>
    </w:p>
    <w:p w14:paraId="36E40ADC" w14:textId="77777777" w:rsidR="004F7CB3" w:rsidRPr="00B5523F" w:rsidRDefault="004F7CB3" w:rsidP="009B4C7F">
      <w:pPr>
        <w:pStyle w:val="2"/>
      </w:pPr>
      <w:bookmarkStart w:id="53" w:name="_Toc30369628"/>
      <w:r w:rsidRPr="00B5523F">
        <w:t>文明及环保施工措施</w:t>
      </w:r>
      <w:bookmarkEnd w:id="53"/>
    </w:p>
    <w:bookmarkEnd w:id="46"/>
    <w:bookmarkEnd w:id="47"/>
    <w:p w14:paraId="4DD01694" w14:textId="77777777" w:rsidR="00F97B18" w:rsidRPr="00B5523F" w:rsidRDefault="00F97B18" w:rsidP="00F97B18">
      <w:pPr>
        <w:ind w:firstLine="480"/>
      </w:pPr>
    </w:p>
    <w:p w14:paraId="45BC29C6" w14:textId="5683B1AC" w:rsidR="00861DAF" w:rsidRPr="00B5523F" w:rsidRDefault="00861DAF">
      <w:pPr>
        <w:widowControl/>
        <w:spacing w:line="240" w:lineRule="auto"/>
        <w:ind w:firstLineChars="0" w:firstLine="0"/>
        <w:jc w:val="left"/>
      </w:pPr>
      <w:r w:rsidRPr="00B5523F">
        <w:br w:type="page"/>
      </w:r>
    </w:p>
    <w:p w14:paraId="19F17756" w14:textId="699A18FD" w:rsidR="009B4C7F" w:rsidRPr="00B5523F" w:rsidRDefault="009B4C7F" w:rsidP="009B4C7F">
      <w:pPr>
        <w:pStyle w:val="10"/>
      </w:pPr>
      <w:bookmarkStart w:id="54" w:name="_Toc30369629"/>
      <w:r w:rsidRPr="00B5523F">
        <w:rPr>
          <w:rFonts w:hint="eastAsia"/>
        </w:rPr>
        <w:lastRenderedPageBreak/>
        <w:t>施工管理及作业人员配备和分工</w:t>
      </w:r>
      <w:bookmarkEnd w:id="54"/>
    </w:p>
    <w:p w14:paraId="5F7BCEDE" w14:textId="77777777" w:rsidR="009B4C7F" w:rsidRPr="00B5523F" w:rsidRDefault="009B4C7F" w:rsidP="009B4C7F">
      <w:pPr>
        <w:ind w:firstLine="480"/>
      </w:pPr>
      <w:r w:rsidRPr="00B5523F">
        <w:rPr>
          <w:rFonts w:hint="eastAsia"/>
        </w:rPr>
        <w:t>施工管理人员、专职安全生产管理人员、特种作业人员、其他作业人员等；</w:t>
      </w:r>
      <w:r w:rsidRPr="00B5523F">
        <w:t>有分包的需提供分包单位资质及人员配置信息</w:t>
      </w:r>
      <w:r w:rsidRPr="00B5523F">
        <w:rPr>
          <w:rFonts w:hint="eastAsia"/>
        </w:rPr>
        <w:t>。</w:t>
      </w:r>
    </w:p>
    <w:p w14:paraId="2BBC166E" w14:textId="4F05DC5D" w:rsidR="009B4C7F" w:rsidRPr="00B5523F" w:rsidRDefault="009B4C7F" w:rsidP="009B4C7F">
      <w:pPr>
        <w:pStyle w:val="2"/>
      </w:pPr>
      <w:bookmarkStart w:id="55" w:name="_Toc30369630"/>
      <w:r w:rsidRPr="00B5523F">
        <w:rPr>
          <w:rFonts w:hint="eastAsia"/>
        </w:rPr>
        <w:t>施工管理人员及特种作业人员组成</w:t>
      </w:r>
      <w:bookmarkEnd w:id="55"/>
    </w:p>
    <w:p w14:paraId="69B5567F" w14:textId="10774950" w:rsidR="009B4C7F" w:rsidRPr="00B5523F" w:rsidRDefault="009B4C7F" w:rsidP="009B4C7F">
      <w:pPr>
        <w:pStyle w:val="2"/>
      </w:pPr>
      <w:bookmarkStart w:id="56" w:name="_Toc30369631"/>
      <w:r w:rsidRPr="00B5523F">
        <w:rPr>
          <w:rFonts w:hint="eastAsia"/>
        </w:rPr>
        <w:t>项目管理人员职责及分工</w:t>
      </w:r>
      <w:bookmarkEnd w:id="56"/>
    </w:p>
    <w:p w14:paraId="6CC42C7D" w14:textId="203B60E1" w:rsidR="009B4C7F" w:rsidRPr="00B5523F" w:rsidRDefault="009B4C7F" w:rsidP="009B4C7F">
      <w:pPr>
        <w:pStyle w:val="2"/>
      </w:pPr>
      <w:bookmarkStart w:id="57" w:name="_Toc30369632"/>
      <w:r w:rsidRPr="00B5523F">
        <w:rPr>
          <w:rFonts w:hint="eastAsia"/>
        </w:rPr>
        <w:t>拟投入作业人员情况</w:t>
      </w:r>
      <w:bookmarkEnd w:id="57"/>
    </w:p>
    <w:p w14:paraId="0D208FEC" w14:textId="12FF4646" w:rsidR="009B4C7F" w:rsidRPr="00B5523F" w:rsidRDefault="00161411">
      <w:pPr>
        <w:widowControl/>
        <w:spacing w:line="240" w:lineRule="auto"/>
        <w:ind w:firstLineChars="0" w:firstLine="0"/>
        <w:jc w:val="left"/>
        <w:rPr>
          <w:bCs/>
          <w:szCs w:val="28"/>
        </w:rPr>
      </w:pPr>
      <w:r w:rsidRPr="00B5523F">
        <w:rPr>
          <w:rFonts w:hint="eastAsia"/>
        </w:rPr>
        <w:t xml:space="preserve"> </w:t>
      </w:r>
      <w:r w:rsidRPr="00B5523F">
        <w:t xml:space="preserve">  </w:t>
      </w:r>
      <w:r w:rsidR="009B4C7F" w:rsidRPr="00B5523F">
        <w:br w:type="page"/>
      </w:r>
    </w:p>
    <w:p w14:paraId="41DA4FCA" w14:textId="3AE7C2F1" w:rsidR="009B4C7F" w:rsidRPr="00B5523F" w:rsidRDefault="004F7CB3" w:rsidP="009B4C7F">
      <w:pPr>
        <w:pStyle w:val="10"/>
      </w:pPr>
      <w:bookmarkStart w:id="58" w:name="_Toc30369633"/>
      <w:r w:rsidRPr="00B5523F">
        <w:rPr>
          <w:rFonts w:hint="eastAsia"/>
        </w:rPr>
        <w:lastRenderedPageBreak/>
        <w:t>施工</w:t>
      </w:r>
      <w:r w:rsidR="009B4C7F" w:rsidRPr="00B5523F">
        <w:rPr>
          <w:rFonts w:hint="eastAsia"/>
        </w:rPr>
        <w:t>验收要求</w:t>
      </w:r>
      <w:bookmarkEnd w:id="58"/>
    </w:p>
    <w:p w14:paraId="310392AB" w14:textId="56BBE702" w:rsidR="009B4C7F" w:rsidRPr="00B5523F" w:rsidRDefault="009B4C7F" w:rsidP="009B4C7F">
      <w:pPr>
        <w:pStyle w:val="2"/>
      </w:pPr>
      <w:bookmarkStart w:id="59" w:name="_Toc30369634"/>
      <w:r w:rsidRPr="00B5523F">
        <w:rPr>
          <w:rFonts w:hint="eastAsia"/>
        </w:rPr>
        <w:t>验收要求</w:t>
      </w:r>
      <w:r w:rsidR="00D01821" w:rsidRPr="00B5523F">
        <w:rPr>
          <w:rFonts w:hint="eastAsia"/>
        </w:rPr>
        <w:t>及标准</w:t>
      </w:r>
      <w:bookmarkEnd w:id="59"/>
    </w:p>
    <w:p w14:paraId="3618FB52" w14:textId="661755AD" w:rsidR="009B4C7F" w:rsidRPr="00B5523F" w:rsidRDefault="009B4C7F" w:rsidP="009B4C7F">
      <w:pPr>
        <w:pStyle w:val="2"/>
      </w:pPr>
      <w:bookmarkStart w:id="60" w:name="_Toc30369635"/>
      <w:r w:rsidRPr="00B5523F">
        <w:rPr>
          <w:rFonts w:hint="eastAsia"/>
        </w:rPr>
        <w:t>验收</w:t>
      </w:r>
      <w:r w:rsidR="00D01821" w:rsidRPr="00B5523F">
        <w:rPr>
          <w:rFonts w:hint="eastAsia"/>
        </w:rPr>
        <w:t>内容及</w:t>
      </w:r>
      <w:r w:rsidRPr="00B5523F">
        <w:rPr>
          <w:rFonts w:hint="eastAsia"/>
        </w:rPr>
        <w:t>程序</w:t>
      </w:r>
      <w:bookmarkEnd w:id="60"/>
    </w:p>
    <w:p w14:paraId="5FD4AB9B" w14:textId="0CC82690" w:rsidR="009B4C7F" w:rsidRPr="00B5523F" w:rsidRDefault="009B4C7F" w:rsidP="000F0AE1">
      <w:pPr>
        <w:pStyle w:val="2"/>
      </w:pPr>
      <w:bookmarkStart w:id="61" w:name="_Toc30369636"/>
      <w:r w:rsidRPr="00B5523F">
        <w:rPr>
          <w:rFonts w:hint="eastAsia"/>
        </w:rPr>
        <w:t>验收人员</w:t>
      </w:r>
      <w:r w:rsidR="00D01821" w:rsidRPr="00B5523F">
        <w:rPr>
          <w:rFonts w:hint="eastAsia"/>
        </w:rPr>
        <w:t>及措施</w:t>
      </w:r>
      <w:bookmarkEnd w:id="61"/>
    </w:p>
    <w:p w14:paraId="3A9B36F5" w14:textId="13CF7EE3" w:rsidR="003B01AD" w:rsidRPr="00B5523F" w:rsidRDefault="003B01AD" w:rsidP="00AC0AE6">
      <w:pPr>
        <w:pStyle w:val="1"/>
        <w:numPr>
          <w:ilvl w:val="0"/>
          <w:numId w:val="0"/>
        </w:numPr>
        <w:ind w:left="480" w:firstLine="357"/>
        <w:rPr>
          <w:color w:val="auto"/>
        </w:rPr>
      </w:pPr>
      <w:r w:rsidRPr="00B5523F">
        <w:rPr>
          <w:color w:val="auto"/>
        </w:rPr>
        <w:br w:type="page"/>
      </w:r>
    </w:p>
    <w:p w14:paraId="75735856" w14:textId="178AD3AB" w:rsidR="003B01AD" w:rsidRPr="00B5523F" w:rsidRDefault="003B01AD" w:rsidP="003B01AD">
      <w:pPr>
        <w:pStyle w:val="10"/>
      </w:pPr>
      <w:bookmarkStart w:id="62" w:name="_Toc30369637"/>
      <w:r w:rsidRPr="00B5523F">
        <w:rPr>
          <w:rFonts w:hint="eastAsia"/>
        </w:rPr>
        <w:lastRenderedPageBreak/>
        <w:t>应急处置措施</w:t>
      </w:r>
      <w:bookmarkEnd w:id="62"/>
    </w:p>
    <w:p w14:paraId="6510C93C" w14:textId="11A1C5BF" w:rsidR="003B01AD" w:rsidRPr="00B5523F" w:rsidRDefault="0093203F" w:rsidP="0093203F">
      <w:pPr>
        <w:ind w:firstLine="480"/>
      </w:pPr>
      <w:r w:rsidRPr="00B5523F">
        <w:t>应急保障的内容应包含组织机构</w:t>
      </w:r>
      <w:r w:rsidRPr="00B5523F">
        <w:rPr>
          <w:spacing w:val="-24"/>
        </w:rPr>
        <w:t>、</w:t>
      </w:r>
      <w:r w:rsidRPr="00B5523F">
        <w:t>通信保障</w:t>
      </w:r>
      <w:r w:rsidRPr="00B5523F">
        <w:rPr>
          <w:spacing w:val="-24"/>
        </w:rPr>
        <w:t>、</w:t>
      </w:r>
      <w:r w:rsidRPr="00B5523F">
        <w:t>队伍保障</w:t>
      </w:r>
      <w:r w:rsidRPr="00B5523F">
        <w:rPr>
          <w:spacing w:val="-24"/>
        </w:rPr>
        <w:t>、</w:t>
      </w:r>
      <w:r w:rsidRPr="00B5523F">
        <w:t>装备物资保障</w:t>
      </w:r>
      <w:r w:rsidRPr="00B5523F">
        <w:rPr>
          <w:spacing w:val="-22"/>
        </w:rPr>
        <w:t>、</w:t>
      </w:r>
      <w:r w:rsidRPr="00B5523F">
        <w:t>应急保障方案等。</w:t>
      </w:r>
      <w:r w:rsidR="003B01AD" w:rsidRPr="00B5523F">
        <w:t>需含与轨道</w:t>
      </w:r>
      <w:r w:rsidR="003B01AD" w:rsidRPr="00B5523F">
        <w:rPr>
          <w:rFonts w:hint="eastAsia"/>
        </w:rPr>
        <w:t>集团</w:t>
      </w:r>
      <w:r w:rsidR="003B01AD" w:rsidRPr="00B5523F">
        <w:t>相关部门的响应机制</w:t>
      </w:r>
      <w:r w:rsidR="003B01AD" w:rsidRPr="00B5523F">
        <w:rPr>
          <w:rFonts w:hint="eastAsia"/>
        </w:rPr>
        <w:t>：特别是运营线路必须与运营站点负责人员的应急联动机制。</w:t>
      </w:r>
    </w:p>
    <w:p w14:paraId="5004F583" w14:textId="241150E2" w:rsidR="003B01AD" w:rsidRPr="00B5523F" w:rsidRDefault="003B01AD" w:rsidP="003B01AD">
      <w:pPr>
        <w:pStyle w:val="2"/>
      </w:pPr>
      <w:bookmarkStart w:id="63" w:name="_Toc30369638"/>
      <w:r w:rsidRPr="00B5523F">
        <w:rPr>
          <w:rFonts w:hint="eastAsia"/>
        </w:rPr>
        <w:t>重大危险源及预防控制措施</w:t>
      </w:r>
      <w:bookmarkEnd w:id="63"/>
    </w:p>
    <w:p w14:paraId="08C7A7F8" w14:textId="732A30C6" w:rsidR="0093203F" w:rsidRPr="00B5523F" w:rsidRDefault="006F0A2E" w:rsidP="0093203F">
      <w:pPr>
        <w:ind w:firstLine="480"/>
      </w:pPr>
      <w:r w:rsidRPr="00B5523F">
        <w:rPr>
          <w:rFonts w:hint="eastAsia"/>
        </w:rPr>
        <w:t>应辨识施工期</w:t>
      </w:r>
      <w:proofErr w:type="gramStart"/>
      <w:r w:rsidRPr="00B5523F">
        <w:rPr>
          <w:rFonts w:hint="eastAsia"/>
        </w:rPr>
        <w:t>间重大</w:t>
      </w:r>
      <w:proofErr w:type="gramEnd"/>
      <w:r w:rsidRPr="00B5523F">
        <w:rPr>
          <w:rFonts w:hint="eastAsia"/>
        </w:rPr>
        <w:t>危险源，制定针对性的预防控制措施。</w:t>
      </w:r>
    </w:p>
    <w:p w14:paraId="694B7FF3" w14:textId="4D04E29E" w:rsidR="003B01AD" w:rsidRPr="00B5523F" w:rsidRDefault="003B01AD" w:rsidP="003B01AD">
      <w:pPr>
        <w:pStyle w:val="2"/>
      </w:pPr>
      <w:bookmarkStart w:id="64" w:name="_Toc30369639"/>
      <w:r w:rsidRPr="00B5523F">
        <w:rPr>
          <w:rFonts w:hint="eastAsia"/>
        </w:rPr>
        <w:t>应急预案</w:t>
      </w:r>
      <w:bookmarkEnd w:id="64"/>
    </w:p>
    <w:p w14:paraId="4E518359" w14:textId="1C1FC757" w:rsidR="0093203F" w:rsidRPr="00B5523F" w:rsidRDefault="0093203F" w:rsidP="0093203F">
      <w:pPr>
        <w:ind w:firstLine="480"/>
      </w:pPr>
      <w:r w:rsidRPr="00B5523F">
        <w:rPr>
          <w:rFonts w:hint="eastAsia"/>
        </w:rPr>
        <w:t>编制应急预案应以不影响城市轨道交通设施安全为前提。</w:t>
      </w:r>
    </w:p>
    <w:p w14:paraId="1078738F" w14:textId="07DE8C0F" w:rsidR="003B01AD" w:rsidRPr="00B5523F" w:rsidRDefault="003B01AD" w:rsidP="003B01AD">
      <w:pPr>
        <w:pStyle w:val="3"/>
      </w:pPr>
      <w:r w:rsidRPr="00B5523F">
        <w:rPr>
          <w:rFonts w:hint="eastAsia"/>
        </w:rPr>
        <w:t>应急组织机构</w:t>
      </w:r>
    </w:p>
    <w:p w14:paraId="7FAFC99A" w14:textId="3F8BB27A" w:rsidR="0093203F" w:rsidRPr="00B5523F" w:rsidRDefault="0093203F" w:rsidP="0093203F">
      <w:pPr>
        <w:pStyle w:val="1"/>
        <w:numPr>
          <w:ilvl w:val="0"/>
          <w:numId w:val="41"/>
        </w:numPr>
        <w:rPr>
          <w:color w:val="auto"/>
        </w:rPr>
      </w:pPr>
      <w:r w:rsidRPr="00B5523F">
        <w:rPr>
          <w:color w:val="auto"/>
        </w:rPr>
        <w:t>应明确应急小组各成员职责及联系方式。</w:t>
      </w:r>
    </w:p>
    <w:p w14:paraId="050EE6E2" w14:textId="35CF67FB" w:rsidR="0093203F" w:rsidRPr="00B5523F" w:rsidRDefault="0093203F" w:rsidP="0093203F">
      <w:pPr>
        <w:pStyle w:val="1"/>
        <w:rPr>
          <w:color w:val="auto"/>
        </w:rPr>
      </w:pPr>
      <w:r w:rsidRPr="00B5523F">
        <w:rPr>
          <w:rFonts w:hint="eastAsia"/>
          <w:color w:val="auto"/>
        </w:rPr>
        <w:t>通信保障应明确各单位通信保障措施。</w:t>
      </w:r>
      <w:r w:rsidRPr="00B5523F">
        <w:rPr>
          <w:rFonts w:hint="eastAsia"/>
          <w:color w:val="auto"/>
        </w:rPr>
        <w:t xml:space="preserve"> </w:t>
      </w:r>
    </w:p>
    <w:p w14:paraId="57DC8EEF" w14:textId="77777777" w:rsidR="00F95ECF" w:rsidRPr="00B5523F" w:rsidRDefault="0093203F" w:rsidP="00F35DBB">
      <w:pPr>
        <w:pStyle w:val="1"/>
        <w:rPr>
          <w:color w:val="auto"/>
        </w:rPr>
      </w:pPr>
      <w:r w:rsidRPr="00B5523F">
        <w:rPr>
          <w:rFonts w:hint="eastAsia"/>
          <w:color w:val="auto"/>
        </w:rPr>
        <w:t>队伍保障应明确应急抢险队伍，并明确培训、演练机制及相关负责单位、责任人。</w:t>
      </w:r>
    </w:p>
    <w:p w14:paraId="77F5E619" w14:textId="1B554F4B" w:rsidR="003B01AD" w:rsidRPr="00B5523F" w:rsidRDefault="003B01AD" w:rsidP="00F95ECF">
      <w:pPr>
        <w:pStyle w:val="3"/>
      </w:pPr>
      <w:r w:rsidRPr="00B5523F">
        <w:rPr>
          <w:rFonts w:hint="eastAsia"/>
        </w:rPr>
        <w:t>安全事故上报程序</w:t>
      </w:r>
    </w:p>
    <w:p w14:paraId="32CFA931" w14:textId="6EA252AB" w:rsidR="00F95ECF" w:rsidRPr="00B5523F" w:rsidRDefault="00F95ECF" w:rsidP="00F95ECF">
      <w:pPr>
        <w:ind w:firstLine="480"/>
      </w:pPr>
      <w:r w:rsidRPr="00B5523F">
        <w:rPr>
          <w:rFonts w:hint="eastAsia"/>
        </w:rPr>
        <w:t>应明确安全事故上报程序。</w:t>
      </w:r>
    </w:p>
    <w:p w14:paraId="0C8FE487" w14:textId="7A5503E6" w:rsidR="0093203F" w:rsidRPr="00B5523F" w:rsidRDefault="0093203F" w:rsidP="0093203F">
      <w:pPr>
        <w:pStyle w:val="3"/>
      </w:pPr>
      <w:r w:rsidRPr="00B5523F">
        <w:rPr>
          <w:rFonts w:hint="eastAsia"/>
        </w:rPr>
        <w:t>与城市轨道交通方的联络机制</w:t>
      </w:r>
    </w:p>
    <w:p w14:paraId="669BD9AE" w14:textId="0D1B211B" w:rsidR="0093203F" w:rsidRPr="00B5523F" w:rsidRDefault="0093203F" w:rsidP="0093203F">
      <w:pPr>
        <w:ind w:firstLine="480"/>
      </w:pPr>
      <w:r w:rsidRPr="00B5523F">
        <w:rPr>
          <w:rFonts w:hint="eastAsia"/>
        </w:rPr>
        <w:t>明确与已运营城市轨道交通运营单位的联络机制、与在建城市轨道交通建设</w:t>
      </w:r>
      <w:r w:rsidRPr="00B5523F">
        <w:rPr>
          <w:rFonts w:hint="eastAsia"/>
        </w:rPr>
        <w:t xml:space="preserve"> </w:t>
      </w:r>
      <w:r w:rsidRPr="00B5523F">
        <w:rPr>
          <w:rFonts w:hint="eastAsia"/>
        </w:rPr>
        <w:t>单位的联络机制。</w:t>
      </w:r>
    </w:p>
    <w:p w14:paraId="424CB0EC" w14:textId="1E859BD5" w:rsidR="003B01AD" w:rsidRPr="00B5523F" w:rsidRDefault="003B01AD" w:rsidP="003B01AD">
      <w:pPr>
        <w:pStyle w:val="3"/>
      </w:pPr>
      <w:r w:rsidRPr="00B5523F">
        <w:rPr>
          <w:rFonts w:hint="eastAsia"/>
        </w:rPr>
        <w:t>现场应急处置措施</w:t>
      </w:r>
    </w:p>
    <w:p w14:paraId="06B7FE45" w14:textId="3F69B485" w:rsidR="0093203F" w:rsidRPr="00B5523F" w:rsidRDefault="0093203F" w:rsidP="0093203F">
      <w:pPr>
        <w:ind w:firstLine="480"/>
      </w:pPr>
      <w:r w:rsidRPr="00B5523F">
        <w:rPr>
          <w:rFonts w:hint="eastAsia"/>
        </w:rPr>
        <w:t>应按外部作业对城市轨道交通结构安全可能产生的事故隐患，有针对性提出</w:t>
      </w:r>
      <w:r w:rsidRPr="00B5523F">
        <w:rPr>
          <w:rFonts w:hint="eastAsia"/>
        </w:rPr>
        <w:t xml:space="preserve"> </w:t>
      </w:r>
      <w:r w:rsidRPr="00B5523F">
        <w:rPr>
          <w:rFonts w:hint="eastAsia"/>
        </w:rPr>
        <w:t>各种具体的应急措施。应急保障方案应明确应急保障的具体实施方案。</w:t>
      </w:r>
    </w:p>
    <w:p w14:paraId="132C1751" w14:textId="51419617" w:rsidR="003B01AD" w:rsidRPr="00B5523F" w:rsidRDefault="003B01AD" w:rsidP="003B01AD">
      <w:pPr>
        <w:pStyle w:val="3"/>
      </w:pPr>
      <w:r w:rsidRPr="00B5523F">
        <w:rPr>
          <w:rFonts w:hint="eastAsia"/>
        </w:rPr>
        <w:t>应急物资及设备</w:t>
      </w:r>
    </w:p>
    <w:p w14:paraId="5EA9B8C7" w14:textId="51FD1349" w:rsidR="00325733" w:rsidRPr="00B5523F" w:rsidRDefault="0093203F" w:rsidP="0093203F">
      <w:pPr>
        <w:ind w:firstLine="480"/>
        <w:sectPr w:rsidR="00325733" w:rsidRPr="00B5523F" w:rsidSect="00F35DBB">
          <w:footerReference w:type="default" r:id="rId21"/>
          <w:pgSz w:w="11906" w:h="16838"/>
          <w:pgMar w:top="1417" w:right="1701" w:bottom="1417" w:left="1701" w:header="851" w:footer="850" w:gutter="0"/>
          <w:pgNumType w:start="1"/>
          <w:cols w:space="425"/>
          <w:docGrid w:type="lines" w:linePitch="326"/>
        </w:sectPr>
      </w:pPr>
      <w:r w:rsidRPr="00B5523F">
        <w:rPr>
          <w:rFonts w:hint="eastAsia"/>
        </w:rPr>
        <w:t>装备物资保障应明确装备物资保障措施。</w:t>
      </w:r>
    </w:p>
    <w:p w14:paraId="1F1FBDE0" w14:textId="561B5FEF" w:rsidR="00861DAF" w:rsidRPr="00B5523F" w:rsidRDefault="00861DAF" w:rsidP="00861DAF">
      <w:pPr>
        <w:pStyle w:val="10"/>
      </w:pPr>
      <w:bookmarkStart w:id="65" w:name="_Toc30369640"/>
      <w:r w:rsidRPr="00B5523F">
        <w:rPr>
          <w:rFonts w:hint="eastAsia"/>
        </w:rPr>
        <w:lastRenderedPageBreak/>
        <w:t>附</w:t>
      </w:r>
      <w:r w:rsidR="00A12AFA" w:rsidRPr="00B5523F">
        <w:rPr>
          <w:rFonts w:hint="eastAsia"/>
        </w:rPr>
        <w:t>件</w:t>
      </w:r>
      <w:bookmarkEnd w:id="65"/>
    </w:p>
    <w:p w14:paraId="1FC3F13A" w14:textId="63C1C1FB" w:rsidR="00861DAF" w:rsidRPr="00B5523F" w:rsidRDefault="00861DAF" w:rsidP="00861DAF">
      <w:pPr>
        <w:ind w:firstLine="482"/>
      </w:pPr>
      <w:r w:rsidRPr="00B5523F">
        <w:rPr>
          <w:rFonts w:hint="eastAsia"/>
          <w:b/>
        </w:rPr>
        <w:t>附件</w:t>
      </w:r>
      <w:r w:rsidRPr="00B5523F">
        <w:rPr>
          <w:rFonts w:hint="eastAsia"/>
          <w:b/>
        </w:rPr>
        <w:t>1</w:t>
      </w:r>
      <w:r w:rsidRPr="00B5523F">
        <w:rPr>
          <w:rFonts w:hint="eastAsia"/>
          <w:b/>
        </w:rPr>
        <w:t>：</w:t>
      </w:r>
      <w:r w:rsidRPr="00B5523F">
        <w:rPr>
          <w:rFonts w:hint="eastAsia"/>
        </w:rPr>
        <w:t>项目设计总平面布置图</w:t>
      </w:r>
      <w:r w:rsidR="00DC71F1" w:rsidRPr="00B5523F">
        <w:rPr>
          <w:rFonts w:hint="eastAsia"/>
        </w:rPr>
        <w:t>；</w:t>
      </w:r>
    </w:p>
    <w:p w14:paraId="3B09F00C" w14:textId="622FC27F" w:rsidR="00861DAF" w:rsidRPr="00B5523F" w:rsidRDefault="00861DAF" w:rsidP="00861DAF">
      <w:pPr>
        <w:ind w:firstLine="482"/>
      </w:pPr>
      <w:r w:rsidRPr="00B5523F">
        <w:rPr>
          <w:rFonts w:hint="eastAsia"/>
          <w:b/>
        </w:rPr>
        <w:t>附件</w:t>
      </w:r>
      <w:r w:rsidRPr="00B5523F">
        <w:rPr>
          <w:rFonts w:hint="eastAsia"/>
          <w:b/>
        </w:rPr>
        <w:t>2</w:t>
      </w:r>
      <w:r w:rsidRPr="00B5523F">
        <w:rPr>
          <w:rFonts w:hint="eastAsia"/>
          <w:b/>
        </w:rPr>
        <w:t>：</w:t>
      </w:r>
      <w:r w:rsidRPr="00B5523F">
        <w:rPr>
          <w:rFonts w:hint="eastAsia"/>
        </w:rPr>
        <w:t>项目与城市轨道交通平</w:t>
      </w:r>
      <w:r w:rsidR="003B01AD" w:rsidRPr="00B5523F">
        <w:rPr>
          <w:rFonts w:hint="eastAsia"/>
        </w:rPr>
        <w:t>、剖</w:t>
      </w:r>
      <w:r w:rsidRPr="00B5523F">
        <w:rPr>
          <w:rFonts w:hint="eastAsia"/>
        </w:rPr>
        <w:t>面关系图</w:t>
      </w:r>
      <w:r w:rsidR="00DC71F1" w:rsidRPr="00B5523F">
        <w:rPr>
          <w:rFonts w:hint="eastAsia"/>
        </w:rPr>
        <w:t>；</w:t>
      </w:r>
    </w:p>
    <w:p w14:paraId="074ADC1F" w14:textId="0B42E213" w:rsidR="00861DAF" w:rsidRPr="00B5523F" w:rsidRDefault="00861DAF" w:rsidP="00861DAF">
      <w:pPr>
        <w:ind w:firstLine="482"/>
      </w:pPr>
      <w:r w:rsidRPr="00B5523F">
        <w:rPr>
          <w:rFonts w:hint="eastAsia"/>
          <w:b/>
        </w:rPr>
        <w:t>附件</w:t>
      </w:r>
      <w:r w:rsidRPr="00B5523F">
        <w:rPr>
          <w:rFonts w:hint="eastAsia"/>
          <w:b/>
        </w:rPr>
        <w:t>3</w:t>
      </w:r>
      <w:r w:rsidRPr="00B5523F">
        <w:rPr>
          <w:rFonts w:hint="eastAsia"/>
          <w:b/>
        </w:rPr>
        <w:t>：</w:t>
      </w:r>
      <w:r w:rsidR="003B01AD" w:rsidRPr="00B5523F">
        <w:rPr>
          <w:rFonts w:hint="eastAsia"/>
        </w:rPr>
        <w:t>施工场地平面布置图</w:t>
      </w:r>
      <w:r w:rsidR="00DC71F1" w:rsidRPr="00B5523F">
        <w:rPr>
          <w:rFonts w:hint="eastAsia"/>
        </w:rPr>
        <w:t>；</w:t>
      </w:r>
    </w:p>
    <w:p w14:paraId="5DEB49FB" w14:textId="5D3A0C8D" w:rsidR="00861DAF" w:rsidRPr="00B5523F" w:rsidRDefault="00861DAF" w:rsidP="00861DAF">
      <w:pPr>
        <w:ind w:firstLine="482"/>
      </w:pPr>
      <w:r w:rsidRPr="00B5523F">
        <w:rPr>
          <w:rFonts w:hint="eastAsia"/>
          <w:b/>
        </w:rPr>
        <w:t>附件</w:t>
      </w:r>
      <w:r w:rsidRPr="00B5523F">
        <w:rPr>
          <w:rFonts w:hint="eastAsia"/>
          <w:b/>
        </w:rPr>
        <w:t>4</w:t>
      </w:r>
      <w:r w:rsidRPr="00B5523F">
        <w:rPr>
          <w:rFonts w:hint="eastAsia"/>
          <w:b/>
        </w:rPr>
        <w:t>：</w:t>
      </w:r>
      <w:r w:rsidR="003B01AD" w:rsidRPr="00B5523F">
        <w:rPr>
          <w:rFonts w:hint="eastAsia"/>
        </w:rPr>
        <w:t>交通疏解平面图</w:t>
      </w:r>
      <w:r w:rsidR="00DC71F1" w:rsidRPr="00B5523F">
        <w:rPr>
          <w:rFonts w:hint="eastAsia"/>
        </w:rPr>
        <w:t>；</w:t>
      </w:r>
    </w:p>
    <w:p w14:paraId="26820F48" w14:textId="3423DB32" w:rsidR="00861DAF" w:rsidRPr="00B5523F" w:rsidRDefault="00861DAF" w:rsidP="00861DAF">
      <w:pPr>
        <w:ind w:firstLine="482"/>
      </w:pPr>
      <w:r w:rsidRPr="00B5523F">
        <w:rPr>
          <w:rFonts w:hint="eastAsia"/>
          <w:b/>
        </w:rPr>
        <w:t>附件</w:t>
      </w:r>
      <w:r w:rsidRPr="00B5523F">
        <w:rPr>
          <w:rFonts w:hint="eastAsia"/>
          <w:b/>
        </w:rPr>
        <w:t>5</w:t>
      </w:r>
      <w:r w:rsidRPr="00B5523F">
        <w:rPr>
          <w:rFonts w:hint="eastAsia"/>
          <w:b/>
        </w:rPr>
        <w:t>：</w:t>
      </w:r>
      <w:r w:rsidR="003B01AD" w:rsidRPr="00B5523F">
        <w:rPr>
          <w:rFonts w:hint="eastAsia"/>
        </w:rPr>
        <w:t>施工围挡设计图</w:t>
      </w:r>
      <w:r w:rsidR="00DC71F1" w:rsidRPr="00B5523F">
        <w:rPr>
          <w:rFonts w:hint="eastAsia"/>
        </w:rPr>
        <w:t>；</w:t>
      </w:r>
    </w:p>
    <w:p w14:paraId="36BA4A3D" w14:textId="0BF5255F" w:rsidR="00861DAF" w:rsidRPr="00B5523F" w:rsidRDefault="00861DAF" w:rsidP="00861DAF">
      <w:pPr>
        <w:ind w:firstLine="482"/>
      </w:pPr>
      <w:r w:rsidRPr="00B5523F">
        <w:rPr>
          <w:rFonts w:hint="eastAsia"/>
          <w:b/>
        </w:rPr>
        <w:t>附件</w:t>
      </w:r>
      <w:r w:rsidR="002B5760" w:rsidRPr="00B5523F">
        <w:rPr>
          <w:b/>
        </w:rPr>
        <w:t>6</w:t>
      </w:r>
      <w:r w:rsidRPr="00B5523F">
        <w:rPr>
          <w:rFonts w:hint="eastAsia"/>
          <w:b/>
        </w:rPr>
        <w:t>：</w:t>
      </w:r>
      <w:r w:rsidRPr="00B5523F">
        <w:rPr>
          <w:rFonts w:hint="eastAsia"/>
        </w:rPr>
        <w:t>基坑</w:t>
      </w:r>
      <w:r w:rsidR="003B01AD" w:rsidRPr="00B5523F">
        <w:rPr>
          <w:rFonts w:hint="eastAsia"/>
        </w:rPr>
        <w:t>开挖顺序图</w:t>
      </w:r>
      <w:r w:rsidR="00DC71F1" w:rsidRPr="00B5523F">
        <w:rPr>
          <w:rFonts w:hint="eastAsia"/>
        </w:rPr>
        <w:t>；</w:t>
      </w:r>
    </w:p>
    <w:p w14:paraId="7076AC89" w14:textId="14E21625" w:rsidR="00D62F05" w:rsidRPr="00B5523F" w:rsidRDefault="00D62F05" w:rsidP="00D62F05">
      <w:pPr>
        <w:ind w:firstLine="482"/>
      </w:pPr>
      <w:r w:rsidRPr="00B5523F">
        <w:rPr>
          <w:rFonts w:hint="eastAsia"/>
          <w:b/>
        </w:rPr>
        <w:t>附件</w:t>
      </w:r>
      <w:r w:rsidRPr="00B5523F">
        <w:rPr>
          <w:b/>
        </w:rPr>
        <w:t>7</w:t>
      </w:r>
      <w:r w:rsidRPr="00B5523F">
        <w:rPr>
          <w:rFonts w:hint="eastAsia"/>
          <w:b/>
        </w:rPr>
        <w:t>：</w:t>
      </w:r>
      <w:r w:rsidR="004F7CB3" w:rsidRPr="00B5523F">
        <w:rPr>
          <w:rFonts w:hint="eastAsia"/>
        </w:rPr>
        <w:t>基坑降水</w:t>
      </w:r>
      <w:r w:rsidRPr="00B5523F">
        <w:rPr>
          <w:rFonts w:hint="eastAsia"/>
        </w:rPr>
        <w:t>平面布置图；</w:t>
      </w:r>
    </w:p>
    <w:p w14:paraId="2615B8D0" w14:textId="0A8C0449" w:rsidR="00DC71F1" w:rsidRPr="00B5523F" w:rsidRDefault="00DC71F1" w:rsidP="00861DAF">
      <w:pPr>
        <w:ind w:firstLine="482"/>
      </w:pPr>
      <w:r w:rsidRPr="00B5523F">
        <w:rPr>
          <w:rFonts w:hint="eastAsia"/>
          <w:b/>
        </w:rPr>
        <w:t>附件</w:t>
      </w:r>
      <w:r w:rsidR="00D62F05" w:rsidRPr="00B5523F">
        <w:rPr>
          <w:b/>
        </w:rPr>
        <w:t>8</w:t>
      </w:r>
      <w:r w:rsidRPr="00B5523F">
        <w:rPr>
          <w:rFonts w:hint="eastAsia"/>
          <w:b/>
        </w:rPr>
        <w:t>：</w:t>
      </w:r>
      <w:r w:rsidRPr="00B5523F">
        <w:rPr>
          <w:rFonts w:hint="eastAsia"/>
        </w:rPr>
        <w:t>轨道公司针对该项目的回函及建设主管部门要求的其他附件。</w:t>
      </w:r>
    </w:p>
    <w:p w14:paraId="4C7D0F08" w14:textId="77777777" w:rsidR="00861DAF" w:rsidRPr="00B5523F" w:rsidRDefault="00861DAF" w:rsidP="00861DAF">
      <w:pPr>
        <w:ind w:firstLine="480"/>
      </w:pPr>
    </w:p>
    <w:sectPr w:rsidR="00861DAF" w:rsidRPr="00B5523F" w:rsidSect="00D270B5">
      <w:pgSz w:w="11906" w:h="16838" w:code="9"/>
      <w:pgMar w:top="1418" w:right="1701" w:bottom="1418" w:left="1701" w:header="992" w:footer="851" w:gutter="0"/>
      <w:cols w:space="701"/>
      <w:docGrid w:linePitch="381" w:charSpace="-419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墨 洵" w:date="2020-01-16T09:12:00Z" w:initials="墨">
    <w:p w14:paraId="49791F7E" w14:textId="5A4CD1E3" w:rsidR="00F35DBB" w:rsidRDefault="00F35DBB">
      <w:pPr>
        <w:pStyle w:val="ac"/>
        <w:ind w:firstLine="420"/>
      </w:pPr>
      <w:r>
        <w:rPr>
          <w:rStyle w:val="aff1"/>
        </w:rPr>
        <w:annotationRef/>
      </w:r>
      <w:r>
        <w:rPr>
          <w:rFonts w:hint="eastAsia"/>
        </w:rPr>
        <w:t>若</w:t>
      </w:r>
      <w:r w:rsidRPr="00F97B18">
        <w:rPr>
          <w:rFonts w:hint="eastAsia"/>
        </w:rPr>
        <w:t>同一个项目设计到多个轨道交通线，则标题可修改为“</w:t>
      </w:r>
      <w:r w:rsidRPr="00F97B18">
        <w:rPr>
          <w:rFonts w:hint="eastAsia"/>
          <w:color w:val="FF0000"/>
        </w:rPr>
        <w:t>×××项目涉城市轨道交通设施安全保护专项设计方案</w:t>
      </w:r>
      <w:r w:rsidRPr="00F97B18">
        <w:rPr>
          <w:rFonts w:hint="eastAsia"/>
        </w:rPr>
        <w:t>”</w:t>
      </w:r>
    </w:p>
  </w:comment>
  <w:comment w:id="2" w:author="墨 洵" w:date="2020-01-17T12:46:00Z" w:initials="墨">
    <w:p w14:paraId="50AD32C6" w14:textId="796C1D4E" w:rsidR="00F35DBB" w:rsidRDefault="00F35DBB">
      <w:pPr>
        <w:pStyle w:val="ac"/>
        <w:ind w:firstLine="420"/>
      </w:pPr>
      <w:r>
        <w:rPr>
          <w:rStyle w:val="aff1"/>
        </w:rPr>
        <w:annotationRef/>
      </w:r>
      <w:r>
        <w:rPr>
          <w:rFonts w:hint="eastAsia"/>
        </w:rPr>
        <w:t>文本编制完成后，直接右键单击“更新域”</w:t>
      </w:r>
      <w:r w:rsidRPr="00886253">
        <w:rPr>
          <w:rFonts w:hint="eastAsia"/>
        </w:rPr>
        <w:t>→</w:t>
      </w:r>
      <w:r>
        <w:rPr>
          <w:rFonts w:hint="eastAsia"/>
        </w:rPr>
        <w:t>更新整个目录。</w:t>
      </w:r>
    </w:p>
  </w:comment>
  <w:comment w:id="5" w:author="墨 洵" w:date="2020-01-17T13:07:00Z" w:initials="墨">
    <w:p w14:paraId="243607A4" w14:textId="30DDA817" w:rsidR="00F35DBB" w:rsidRDefault="00F35DBB">
      <w:pPr>
        <w:pStyle w:val="ac"/>
        <w:ind w:firstLine="420"/>
      </w:pPr>
      <w:r>
        <w:rPr>
          <w:rStyle w:val="aff1"/>
        </w:rPr>
        <w:annotationRef/>
      </w:r>
      <w:r>
        <w:rPr>
          <w:rFonts w:hint="eastAsia"/>
        </w:rPr>
        <w:t>二级标题快捷键“</w:t>
      </w:r>
      <w:r>
        <w:rPr>
          <w:rFonts w:hint="eastAsia"/>
        </w:rPr>
        <w:t>Ct</w:t>
      </w:r>
      <w:r>
        <w:t>rl+2</w:t>
      </w:r>
      <w:r>
        <w:rPr>
          <w:rFonts w:hint="eastAsia"/>
        </w:rPr>
        <w:t>”，其他级别的标题依次类推。</w:t>
      </w:r>
    </w:p>
  </w:comment>
  <w:comment w:id="8" w:author="墨 洵" w:date="2020-01-17T12:48:00Z" w:initials="墨">
    <w:p w14:paraId="0F4A6682" w14:textId="4D918D19" w:rsidR="00F35DBB" w:rsidRDefault="00F35DBB">
      <w:pPr>
        <w:pStyle w:val="ac"/>
        <w:ind w:firstLine="420"/>
      </w:pPr>
      <w:r>
        <w:rPr>
          <w:rStyle w:val="aff1"/>
        </w:rPr>
        <w:annotationRef/>
      </w:r>
      <w:r>
        <w:rPr>
          <w:rFonts w:hint="eastAsia"/>
        </w:rPr>
        <w:t>此处为“引用”选项卡下“题注”中的“交叉引用”，与表头中编号关联，表头中的编号修改之后，此处编号选中后按“</w:t>
      </w:r>
      <w:r>
        <w:rPr>
          <w:rFonts w:hint="eastAsia"/>
        </w:rPr>
        <w:t>F</w:t>
      </w:r>
      <w:r>
        <w:t>9</w:t>
      </w:r>
      <w:r>
        <w:rPr>
          <w:rFonts w:hint="eastAsia"/>
        </w:rPr>
        <w:t>”键刷新即可。</w:t>
      </w:r>
    </w:p>
  </w:comment>
  <w:comment w:id="10" w:author="墨 洵" w:date="2020-01-17T12:51:00Z" w:initials="墨">
    <w:p w14:paraId="665B650C" w14:textId="7E265C0A" w:rsidR="00F35DBB" w:rsidRDefault="00F35DBB">
      <w:pPr>
        <w:pStyle w:val="ac"/>
        <w:ind w:firstLine="420"/>
      </w:pPr>
      <w:r>
        <w:rPr>
          <w:rStyle w:val="aff1"/>
        </w:rPr>
        <w:annotationRef/>
      </w:r>
      <w:r>
        <w:rPr>
          <w:rFonts w:hint="eastAsia"/>
        </w:rPr>
        <w:t>此处为“引用”选项卡下“题注”中的“插入题注”，与表头自动编号，表头的编号增加或者修改之后，选中后按“</w:t>
      </w:r>
      <w:r>
        <w:rPr>
          <w:rFonts w:hint="eastAsia"/>
        </w:rPr>
        <w:t>F</w:t>
      </w:r>
      <w:r>
        <w:t>9</w:t>
      </w:r>
      <w:r>
        <w:rPr>
          <w:rFonts w:hint="eastAsia"/>
        </w:rPr>
        <w:t>”键刷新即可。新建表格时表头可直接复制粘贴，只需修改表名，编号刷新即可。图编号同表编号。</w:t>
      </w:r>
    </w:p>
  </w:comment>
  <w:comment w:id="20" w:author="墨 洵" w:date="2020-01-17T13:10:00Z" w:initials="墨">
    <w:p w14:paraId="4257F970" w14:textId="52228B84" w:rsidR="00F35DBB" w:rsidRDefault="00F35DBB">
      <w:pPr>
        <w:pStyle w:val="ac"/>
        <w:ind w:firstLine="420"/>
      </w:pPr>
      <w:r>
        <w:rPr>
          <w:rStyle w:val="aff1"/>
        </w:rPr>
        <w:annotationRef/>
      </w:r>
      <w:r>
        <w:rPr>
          <w:rFonts w:hint="eastAsia"/>
        </w:rPr>
        <w:t>同表编号。</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91F7E" w15:done="0"/>
  <w15:commentEx w15:paraId="50AD32C6" w15:done="0"/>
  <w15:commentEx w15:paraId="243607A4" w15:done="0"/>
  <w15:commentEx w15:paraId="0F4A6682" w15:done="0"/>
  <w15:commentEx w15:paraId="665B650C" w15:done="0"/>
  <w15:commentEx w15:paraId="4257F970" w15:done="0"/>
</w15:commentsEx>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7"/>
    </wne:keymap>
    <wne:keymap wne:kcmPrimary="0237">
      <wne:acd wne:acdName="acd8"/>
    </wne:keymap>
    <wne:keymap wne:kcmPrimary="0238">
      <wne:acd wne:acdName="acd9"/>
    </wne:keymap>
    <wne:keymap wne:kcmPrimary="0239">
      <wne:acd wne:acdName="acd10"/>
    </wne:keymap>
    <wne:keymap wne:kcmPrimary="0242">
      <wne:acd wne:acdName="acd13"/>
    </wne:keymap>
    <wne:keymap wne:kcmPrimary="0251">
      <wne:acd wne:acdName="acd15"/>
    </wne:keymap>
    <wne:keymap wne:kcmPrimary="0254">
      <wne:acd wne:acdName="acd11"/>
    </wne:keymap>
    <wne:keymap wne:kcmPrimary="025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D+VmiIDVQ=" wne:acdName="acd5" wne:fciIndexBasedOn="0065"/>
    <wne:acd wne:argValue="AgA3aA9fIACWmUyIKX/bjzoAIAAgADIAIABXWyZ7"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 wne:argValue="AQAAAD4A" wne:acdName="acd11" wne:fciIndexBasedOn="0065"/>
    <wne:acd wne:argValue="AgD+VmiIDVQ=" wne:acdName="acd12" wne:fciIndexBasedOn="0065"/>
    <wne:acd wne:argValue="AgA3aA9fIABoiDxoh2VXW/5WaIiHZVdbIAAgAGMAdAByAGwAKwBiAA==" wne:acdName="acd13" wne:fciIndexBasedOn="0065"/>
    <wne:acd wne:argValue="AgD+VmiIDVQ=" wne:acdName="acd14" wne:fciIndexBasedOn="0065"/>
    <wne:acd wne:argValue="AgD+VmiIDVQ=" wne:acdName="acd15"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D104B" w14:textId="77777777" w:rsidR="00277A36" w:rsidRPr="004C1F56" w:rsidRDefault="00277A36" w:rsidP="004C1F56">
      <w:pPr>
        <w:pStyle w:val="a6"/>
        <w:ind w:firstLine="360"/>
      </w:pPr>
    </w:p>
  </w:endnote>
  <w:endnote w:type="continuationSeparator" w:id="0">
    <w:p w14:paraId="129B9CD8" w14:textId="77777777" w:rsidR="00277A36" w:rsidRDefault="00277A36">
      <w:pPr>
        <w:ind w:firstLine="480"/>
      </w:pPr>
      <w:r>
        <w:continuationSeparator/>
      </w:r>
    </w:p>
    <w:p w14:paraId="76DCB433" w14:textId="77777777" w:rsidR="00277A36" w:rsidRDefault="00277A36">
      <w:pPr>
        <w:ind w:firstLine="480"/>
      </w:pPr>
    </w:p>
    <w:p w14:paraId="0BFA0F67" w14:textId="77777777" w:rsidR="00277A36" w:rsidRDefault="00277A36">
      <w:pPr>
        <w:ind w:firstLine="480"/>
      </w:pPr>
    </w:p>
  </w:endnote>
  <w:endnote w:type="continuationNotice" w:id="1">
    <w:p w14:paraId="569746F7" w14:textId="77777777" w:rsidR="00277A36" w:rsidRDefault="00277A36">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74FC" w14:textId="77777777" w:rsidR="00F35DBB" w:rsidRDefault="00F35DBB">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D0FF" w14:textId="77777777" w:rsidR="00F35DBB" w:rsidRDefault="00F35DBB">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5D07" w14:textId="77777777" w:rsidR="00F35DBB" w:rsidRDefault="00F35DBB">
    <w:pPr>
      <w:pStyle w:val="a6"/>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44EB9" w14:textId="52E8D5FC" w:rsidR="00F35DBB" w:rsidRDefault="00F35DBB" w:rsidP="00F35DBB">
    <w:pPr>
      <w:pStyle w:val="a6"/>
      <w:ind w:firstLineChars="0" w:firstLine="0"/>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494639"/>
      <w:docPartObj>
        <w:docPartGallery w:val="Page Numbers (Bottom of Page)"/>
        <w:docPartUnique/>
      </w:docPartObj>
    </w:sdtPr>
    <w:sdtEndPr/>
    <w:sdtContent>
      <w:p w14:paraId="0DDF631A" w14:textId="0734E01B" w:rsidR="00F35DBB" w:rsidRDefault="00F35DBB" w:rsidP="0093203F">
        <w:pPr>
          <w:pStyle w:val="a6"/>
          <w:spacing w:before="120" w:after="120"/>
          <w:ind w:firstLine="360"/>
        </w:pPr>
        <w:r>
          <w:fldChar w:fldCharType="begin"/>
        </w:r>
        <w:r>
          <w:instrText>PAGE   \* MERGEFORMAT</w:instrText>
        </w:r>
        <w:r>
          <w:fldChar w:fldCharType="separate"/>
        </w:r>
        <w:r w:rsidR="00952088" w:rsidRPr="00952088">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8390" w14:textId="77777777" w:rsidR="00277A36" w:rsidRDefault="00277A36">
      <w:pPr>
        <w:ind w:firstLine="480"/>
      </w:pPr>
      <w:r>
        <w:separator/>
      </w:r>
    </w:p>
    <w:p w14:paraId="37A102C1" w14:textId="77777777" w:rsidR="00277A36" w:rsidRDefault="00277A36">
      <w:pPr>
        <w:ind w:firstLine="480"/>
      </w:pPr>
    </w:p>
    <w:p w14:paraId="36F37EFB" w14:textId="77777777" w:rsidR="00277A36" w:rsidRDefault="00277A36">
      <w:pPr>
        <w:ind w:firstLine="480"/>
      </w:pPr>
    </w:p>
  </w:footnote>
  <w:footnote w:type="continuationSeparator" w:id="0">
    <w:p w14:paraId="61F3C6DF" w14:textId="77777777" w:rsidR="00277A36" w:rsidRDefault="00277A36">
      <w:pPr>
        <w:ind w:firstLine="480"/>
      </w:pPr>
      <w:r>
        <w:continuationSeparator/>
      </w:r>
    </w:p>
    <w:p w14:paraId="602148BA" w14:textId="77777777" w:rsidR="00277A36" w:rsidRDefault="00277A36">
      <w:pPr>
        <w:ind w:firstLine="480"/>
      </w:pPr>
    </w:p>
  </w:footnote>
  <w:footnote w:type="continuationNotice" w:id="1">
    <w:p w14:paraId="4D67341C" w14:textId="77777777" w:rsidR="00277A36" w:rsidRDefault="00277A36">
      <w:pPr>
        <w:spacing w:line="240" w:lineRule="auto"/>
        <w:ind w:firstLine="48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A267" w14:textId="77777777" w:rsidR="00F35DBB" w:rsidRDefault="00F35DBB">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9B2F" w14:textId="17981D1E" w:rsidR="00F35DBB" w:rsidRDefault="00F35DBB" w:rsidP="001D1B25">
    <w:pPr>
      <w:pStyle w:val="a5"/>
      <w:pBdr>
        <w:bottom w:val="none" w:sz="0" w:space="0" w:color="auto"/>
      </w:pBdr>
      <w:ind w:firstLine="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C4DA" w14:textId="77777777" w:rsidR="00F35DBB" w:rsidRDefault="00F35DBB">
    <w:pPr>
      <w:pStyle w:val="a5"/>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4FBB" w14:textId="176A54A7" w:rsidR="00F35DBB" w:rsidRDefault="00F35DBB" w:rsidP="001000BF">
    <w:pPr>
      <w:pStyle w:val="a5"/>
      <w:ind w:firstLine="360"/>
      <w:jc w:val="right"/>
    </w:pPr>
    <w:r w:rsidRPr="00191AB1">
      <w:rPr>
        <w:rFonts w:hint="eastAsia"/>
      </w:rPr>
      <w:t>×××项目</w:t>
    </w:r>
    <w:proofErr w:type="gramStart"/>
    <w:r w:rsidRPr="00191AB1">
      <w:rPr>
        <w:rFonts w:hint="eastAsia"/>
      </w:rPr>
      <w:t>涉城市</w:t>
    </w:r>
    <w:proofErr w:type="gramEnd"/>
    <w:r w:rsidRPr="00191AB1">
      <w:rPr>
        <w:rFonts w:hint="eastAsia"/>
      </w:rPr>
      <w:t>轨道交通×号线×××车站（×××</w:t>
    </w:r>
    <w:r w:rsidRPr="00191AB1">
      <w:rPr>
        <w:rFonts w:hint="eastAsia"/>
      </w:rPr>
      <w:t>~</w:t>
    </w:r>
    <w:r>
      <w:rPr>
        <w:rFonts w:hint="eastAsia"/>
      </w:rPr>
      <w:t>×××区间隧道）</w:t>
    </w:r>
    <w:r w:rsidRPr="00191AB1">
      <w:rPr>
        <w:rFonts w:hint="eastAsia"/>
      </w:rPr>
      <w:t>安全</w:t>
    </w:r>
    <w:r>
      <w:rPr>
        <w:rFonts w:hint="eastAsia"/>
      </w:rPr>
      <w:t>保护专项施工</w:t>
    </w:r>
    <w:r w:rsidRPr="00191AB1">
      <w:rPr>
        <w:rFonts w:hint="eastAsia"/>
      </w:rPr>
      <w:t>方案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585FA1"/>
    <w:multiLevelType w:val="multilevel"/>
    <w:tmpl w:val="D6585FA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C727F56"/>
    <w:multiLevelType w:val="multilevel"/>
    <w:tmpl w:val="0409001D"/>
    <w:styleLink w:val="111111"/>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242558F8"/>
    <w:multiLevelType w:val="hybridMultilevel"/>
    <w:tmpl w:val="2AAC4C3E"/>
    <w:lvl w:ilvl="0" w:tplc="8398FF06">
      <w:start w:val="1"/>
      <w:numFmt w:val="decimal"/>
      <w:suff w:val="nothing"/>
      <w:lvlText w:val="（%1）"/>
      <w:lvlJc w:val="left"/>
      <w:pPr>
        <w:ind w:left="0" w:firstLine="403"/>
      </w:pPr>
      <w:rPr>
        <w:rFonts w:ascii="Times New Roman" w:hAnsi="Times New Roman" w:cs="Times New Roman"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903AB1"/>
    <w:multiLevelType w:val="hybridMultilevel"/>
    <w:tmpl w:val="DC4CCCAC"/>
    <w:lvl w:ilvl="0" w:tplc="5B344B5A">
      <w:start w:val="1"/>
      <w:numFmt w:val="decimal"/>
      <w:pStyle w:val="5"/>
      <w:suff w:val="nothing"/>
      <w:lvlText w:val="（%1）"/>
      <w:lvlJc w:val="left"/>
      <w:pPr>
        <w:ind w:left="84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1790190"/>
    <w:multiLevelType w:val="multilevel"/>
    <w:tmpl w:val="0409001F"/>
    <w:styleLink w:val="111111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50B20BCD"/>
    <w:multiLevelType w:val="hybridMultilevel"/>
    <w:tmpl w:val="0AE66800"/>
    <w:lvl w:ilvl="0" w:tplc="603C36B8">
      <w:start w:val="1"/>
      <w:numFmt w:val="decimal"/>
      <w:pStyle w:val="1"/>
      <w:suff w:val="nothing"/>
      <w:lvlText w:val="（%1）"/>
      <w:lvlJc w:val="left"/>
      <w:pPr>
        <w:ind w:left="0" w:firstLine="40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5EF93D03"/>
    <w:multiLevelType w:val="hybridMultilevel"/>
    <w:tmpl w:val="8B909846"/>
    <w:lvl w:ilvl="0" w:tplc="230E4C8A">
      <w:start w:val="1"/>
      <w:numFmt w:val="decimal"/>
      <w:suff w:val="nothing"/>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64AB444F"/>
    <w:multiLevelType w:val="hybridMultilevel"/>
    <w:tmpl w:val="68C606A6"/>
    <w:lvl w:ilvl="0" w:tplc="E5E87BFE">
      <w:start w:val="1"/>
      <w:numFmt w:val="chineseCountingThousand"/>
      <w:pStyle w:val="a"/>
      <w:lvlText w:val="第%1篇"/>
      <w:lvlJc w:val="left"/>
      <w:pPr>
        <w:ind w:left="420" w:hanging="420"/>
      </w:pPr>
      <w:rPr>
        <w:rFonts w:hint="eastAsia"/>
      </w:rPr>
    </w:lvl>
    <w:lvl w:ilvl="1" w:tplc="2210458E" w:tentative="1">
      <w:start w:val="1"/>
      <w:numFmt w:val="lowerLetter"/>
      <w:lvlText w:val="%2)"/>
      <w:lvlJc w:val="left"/>
      <w:pPr>
        <w:ind w:left="840" w:hanging="420"/>
      </w:pPr>
    </w:lvl>
    <w:lvl w:ilvl="2" w:tplc="D20A8056" w:tentative="1">
      <w:start w:val="1"/>
      <w:numFmt w:val="lowerRoman"/>
      <w:lvlText w:val="%3."/>
      <w:lvlJc w:val="right"/>
      <w:pPr>
        <w:ind w:left="1260" w:hanging="420"/>
      </w:pPr>
    </w:lvl>
    <w:lvl w:ilvl="3" w:tplc="05D64DA6" w:tentative="1">
      <w:start w:val="1"/>
      <w:numFmt w:val="decimal"/>
      <w:lvlText w:val="%4."/>
      <w:lvlJc w:val="left"/>
      <w:pPr>
        <w:ind w:left="1680" w:hanging="420"/>
      </w:pPr>
    </w:lvl>
    <w:lvl w:ilvl="4" w:tplc="4B1618C6" w:tentative="1">
      <w:start w:val="1"/>
      <w:numFmt w:val="lowerLetter"/>
      <w:lvlText w:val="%5)"/>
      <w:lvlJc w:val="left"/>
      <w:pPr>
        <w:ind w:left="2100" w:hanging="420"/>
      </w:pPr>
    </w:lvl>
    <w:lvl w:ilvl="5" w:tplc="DB64381C" w:tentative="1">
      <w:start w:val="1"/>
      <w:numFmt w:val="lowerRoman"/>
      <w:lvlText w:val="%6."/>
      <w:lvlJc w:val="right"/>
      <w:pPr>
        <w:ind w:left="2520" w:hanging="420"/>
      </w:pPr>
    </w:lvl>
    <w:lvl w:ilvl="6" w:tplc="17D259DA" w:tentative="1">
      <w:start w:val="1"/>
      <w:numFmt w:val="decimal"/>
      <w:lvlText w:val="%7."/>
      <w:lvlJc w:val="left"/>
      <w:pPr>
        <w:ind w:left="2940" w:hanging="420"/>
      </w:pPr>
    </w:lvl>
    <w:lvl w:ilvl="7" w:tplc="739CC404" w:tentative="1">
      <w:start w:val="1"/>
      <w:numFmt w:val="lowerLetter"/>
      <w:lvlText w:val="%8)"/>
      <w:lvlJc w:val="left"/>
      <w:pPr>
        <w:ind w:left="3360" w:hanging="420"/>
      </w:pPr>
    </w:lvl>
    <w:lvl w:ilvl="8" w:tplc="4C8E52D6" w:tentative="1">
      <w:start w:val="1"/>
      <w:numFmt w:val="lowerRoman"/>
      <w:lvlText w:val="%9."/>
      <w:lvlJc w:val="right"/>
      <w:pPr>
        <w:ind w:left="3780" w:hanging="420"/>
      </w:pPr>
    </w:lvl>
  </w:abstractNum>
  <w:abstractNum w:abstractNumId="8" w15:restartNumberingAfterBreak="0">
    <w:nsid w:val="75800A20"/>
    <w:multiLevelType w:val="hybridMultilevel"/>
    <w:tmpl w:val="21063ACA"/>
    <w:lvl w:ilvl="0" w:tplc="0CB494F4">
      <w:start w:val="1"/>
      <w:numFmt w:val="bullet"/>
      <w:pStyle w:val="a0"/>
      <w:lvlText w:val=""/>
      <w:lvlJc w:val="left"/>
      <w:pPr>
        <w:tabs>
          <w:tab w:val="num" w:pos="1560"/>
        </w:tabs>
        <w:ind w:left="1560" w:hanging="420"/>
      </w:pPr>
      <w:rPr>
        <w:rFonts w:ascii="Wingdings" w:hAnsi="Wingdings" w:hint="default"/>
      </w:rPr>
    </w:lvl>
    <w:lvl w:ilvl="1" w:tplc="F1666252" w:tentative="1">
      <w:start w:val="1"/>
      <w:numFmt w:val="bullet"/>
      <w:lvlText w:val=""/>
      <w:lvlJc w:val="left"/>
      <w:pPr>
        <w:tabs>
          <w:tab w:val="num" w:pos="1980"/>
        </w:tabs>
        <w:ind w:left="1980" w:hanging="420"/>
      </w:pPr>
      <w:rPr>
        <w:rFonts w:ascii="Wingdings" w:hAnsi="Wingdings" w:hint="default"/>
      </w:rPr>
    </w:lvl>
    <w:lvl w:ilvl="2" w:tplc="5134C3A4" w:tentative="1">
      <w:start w:val="1"/>
      <w:numFmt w:val="bullet"/>
      <w:lvlText w:val=""/>
      <w:lvlJc w:val="left"/>
      <w:pPr>
        <w:tabs>
          <w:tab w:val="num" w:pos="2400"/>
        </w:tabs>
        <w:ind w:left="2400" w:hanging="420"/>
      </w:pPr>
      <w:rPr>
        <w:rFonts w:ascii="Wingdings" w:hAnsi="Wingdings" w:hint="default"/>
      </w:rPr>
    </w:lvl>
    <w:lvl w:ilvl="3" w:tplc="E4E4C420" w:tentative="1">
      <w:start w:val="1"/>
      <w:numFmt w:val="bullet"/>
      <w:lvlText w:val=""/>
      <w:lvlJc w:val="left"/>
      <w:pPr>
        <w:tabs>
          <w:tab w:val="num" w:pos="2820"/>
        </w:tabs>
        <w:ind w:left="2820" w:hanging="420"/>
      </w:pPr>
      <w:rPr>
        <w:rFonts w:ascii="Wingdings" w:hAnsi="Wingdings" w:hint="default"/>
      </w:rPr>
    </w:lvl>
    <w:lvl w:ilvl="4" w:tplc="BA2A85BC" w:tentative="1">
      <w:start w:val="1"/>
      <w:numFmt w:val="bullet"/>
      <w:lvlText w:val=""/>
      <w:lvlJc w:val="left"/>
      <w:pPr>
        <w:tabs>
          <w:tab w:val="num" w:pos="3240"/>
        </w:tabs>
        <w:ind w:left="3240" w:hanging="420"/>
      </w:pPr>
      <w:rPr>
        <w:rFonts w:ascii="Wingdings" w:hAnsi="Wingdings" w:hint="default"/>
      </w:rPr>
    </w:lvl>
    <w:lvl w:ilvl="5" w:tplc="23F6FB1E" w:tentative="1">
      <w:start w:val="1"/>
      <w:numFmt w:val="bullet"/>
      <w:lvlText w:val=""/>
      <w:lvlJc w:val="left"/>
      <w:pPr>
        <w:tabs>
          <w:tab w:val="num" w:pos="3660"/>
        </w:tabs>
        <w:ind w:left="3660" w:hanging="420"/>
      </w:pPr>
      <w:rPr>
        <w:rFonts w:ascii="Wingdings" w:hAnsi="Wingdings" w:hint="default"/>
      </w:rPr>
    </w:lvl>
    <w:lvl w:ilvl="6" w:tplc="60E239AE" w:tentative="1">
      <w:start w:val="1"/>
      <w:numFmt w:val="bullet"/>
      <w:lvlText w:val=""/>
      <w:lvlJc w:val="left"/>
      <w:pPr>
        <w:tabs>
          <w:tab w:val="num" w:pos="4080"/>
        </w:tabs>
        <w:ind w:left="4080" w:hanging="420"/>
      </w:pPr>
      <w:rPr>
        <w:rFonts w:ascii="Wingdings" w:hAnsi="Wingdings" w:hint="default"/>
      </w:rPr>
    </w:lvl>
    <w:lvl w:ilvl="7" w:tplc="4C2E0A08" w:tentative="1">
      <w:start w:val="1"/>
      <w:numFmt w:val="bullet"/>
      <w:lvlText w:val=""/>
      <w:lvlJc w:val="left"/>
      <w:pPr>
        <w:tabs>
          <w:tab w:val="num" w:pos="4500"/>
        </w:tabs>
        <w:ind w:left="4500" w:hanging="420"/>
      </w:pPr>
      <w:rPr>
        <w:rFonts w:ascii="Wingdings" w:hAnsi="Wingdings" w:hint="default"/>
      </w:rPr>
    </w:lvl>
    <w:lvl w:ilvl="8" w:tplc="4DC878F8" w:tentative="1">
      <w:start w:val="1"/>
      <w:numFmt w:val="bullet"/>
      <w:lvlText w:val=""/>
      <w:lvlJc w:val="left"/>
      <w:pPr>
        <w:tabs>
          <w:tab w:val="num" w:pos="4920"/>
        </w:tabs>
        <w:ind w:left="4920" w:hanging="420"/>
      </w:pPr>
      <w:rPr>
        <w:rFonts w:ascii="Wingdings" w:hAnsi="Wingdings" w:hint="default"/>
      </w:rPr>
    </w:lvl>
  </w:abstractNum>
  <w:abstractNum w:abstractNumId="9" w15:restartNumberingAfterBreak="0">
    <w:nsid w:val="7C7D18A7"/>
    <w:multiLevelType w:val="multilevel"/>
    <w:tmpl w:val="DCDC97FC"/>
    <w:lvl w:ilvl="0">
      <w:start w:val="1"/>
      <w:numFmt w:val="decimal"/>
      <w:pStyle w:val="10"/>
      <w:suff w:val="space"/>
      <w:lvlText w:val="%1."/>
      <w:lvlJc w:val="left"/>
      <w:pPr>
        <w:ind w:left="0" w:firstLine="0"/>
      </w:pPr>
      <w:rPr>
        <w:rFonts w:ascii="Times New Roman" w:eastAsia="宋体" w:hAnsi="Times New Roman" w:cs="Arial" w:hint="default"/>
        <w:b/>
        <w:bCs w:val="0"/>
        <w:i w:val="0"/>
        <w:iCs w:val="0"/>
        <w:caps w:val="0"/>
        <w:smallCaps w:val="0"/>
        <w:strike w:val="0"/>
        <w:dstrike w:val="0"/>
        <w:vanish w:val="0"/>
        <w:color w:val="auto"/>
        <w:spacing w:val="0"/>
        <w:position w:val="0"/>
        <w:sz w:val="32"/>
        <w:u w:val="none"/>
        <w:effect w:val="none"/>
        <w:vertAlign w:val="baseline"/>
        <w:em w:val="none"/>
      </w:rPr>
    </w:lvl>
    <w:lvl w:ilvl="1">
      <w:start w:val="1"/>
      <w:numFmt w:val="decimal"/>
      <w:pStyle w:val="2"/>
      <w:suff w:val="space"/>
      <w:lvlText w:val="%1.%2"/>
      <w:lvlJc w:val="left"/>
      <w:pPr>
        <w:ind w:left="0" w:firstLine="0"/>
      </w:pPr>
      <w:rPr>
        <w:rFonts w:ascii="Times New Roman" w:hAnsi="Times New Roman" w:cs="Arial" w:hint="default"/>
        <w:sz w:val="28"/>
        <w:szCs w:val="28"/>
      </w:rPr>
    </w:lvl>
    <w:lvl w:ilvl="2">
      <w:start w:val="1"/>
      <w:numFmt w:val="decimal"/>
      <w:pStyle w:val="3"/>
      <w:suff w:val="space"/>
      <w:lvlText w:val="%1.%2.%3"/>
      <w:lvlJc w:val="left"/>
      <w:pPr>
        <w:ind w:left="0" w:firstLine="0"/>
      </w:pPr>
      <w:rPr>
        <w:rFonts w:ascii="Times New Roman" w:hAnsi="Times New Roman" w:cs="Arial" w:hint="default"/>
        <w:sz w:val="24"/>
        <w:szCs w:val="24"/>
      </w:rPr>
    </w:lvl>
    <w:lvl w:ilvl="3">
      <w:start w:val="1"/>
      <w:numFmt w:val="decimal"/>
      <w:pStyle w:val="4"/>
      <w:suff w:val="space"/>
      <w:lvlText w:val="%1.%2.%3.%4"/>
      <w:lvlJc w:val="left"/>
      <w:pPr>
        <w:ind w:left="0" w:firstLine="0"/>
      </w:pPr>
      <w:rPr>
        <w:rFonts w:ascii="Times New Roman" w:hAnsi="Times New Roman" w:cs="Arial" w:hint="default"/>
        <w:sz w:val="24"/>
        <w:szCs w:val="24"/>
      </w:rPr>
    </w:lvl>
    <w:lvl w:ilvl="4">
      <w:start w:val="1"/>
      <w:numFmt w:val="decimal"/>
      <w:suff w:val="space"/>
      <w:lvlText w:val="（%5）"/>
      <w:lvlJc w:val="left"/>
      <w:pPr>
        <w:ind w:left="0" w:firstLine="420"/>
      </w:pPr>
      <w:rPr>
        <w:rFonts w:ascii="Arial" w:hAnsi="Arial" w:cs="Arial" w:hint="default"/>
        <w:b w:val="0"/>
        <w:sz w:val="24"/>
      </w:rPr>
    </w:lvl>
    <w:lvl w:ilvl="5">
      <w:start w:val="1"/>
      <w:numFmt w:val="decimal"/>
      <w:pStyle w:val="6"/>
      <w:suff w:val="space"/>
      <w:lvlText w:val="%6）"/>
      <w:lvlJc w:val="left"/>
      <w:pPr>
        <w:ind w:left="0" w:firstLine="601"/>
      </w:pPr>
      <w:rPr>
        <w:rFonts w:ascii="Times New Roman" w:hAnsi="Times New Roman" w:cs="Times New Roman" w:hint="default"/>
        <w:sz w:val="24"/>
        <w:szCs w:val="10351"/>
      </w:rPr>
    </w:lvl>
    <w:lvl w:ilvl="6">
      <w:start w:val="1"/>
      <w:numFmt w:val="upperLetter"/>
      <w:pStyle w:val="7"/>
      <w:suff w:val="space"/>
      <w:lvlText w:val="%7."/>
      <w:lvlJc w:val="left"/>
      <w:pPr>
        <w:ind w:left="0" w:firstLine="601"/>
      </w:pPr>
      <w:rPr>
        <w:rFonts w:ascii="Arial" w:hAnsi="Arial" w:cs="Arial" w:hint="default"/>
        <w:sz w:val="24"/>
      </w:rPr>
    </w:lvl>
    <w:lvl w:ilvl="7">
      <w:start w:val="1"/>
      <w:numFmt w:val="lowerLetter"/>
      <w:pStyle w:val="8"/>
      <w:suff w:val="space"/>
      <w:lvlText w:val="%8."/>
      <w:lvlJc w:val="left"/>
      <w:pPr>
        <w:ind w:left="0" w:firstLine="601"/>
      </w:pPr>
      <w:rPr>
        <w:rFonts w:ascii="Arial" w:hAnsi="Arial" w:cs="Arial" w:hint="default"/>
        <w:sz w:val="24"/>
        <w:szCs w:val="24"/>
      </w:rPr>
    </w:lvl>
    <w:lvl w:ilvl="8">
      <w:start w:val="1"/>
      <w:numFmt w:val="lowerLetter"/>
      <w:pStyle w:val="9"/>
      <w:suff w:val="space"/>
      <w:lvlText w:val="%9）"/>
      <w:lvlJc w:val="left"/>
      <w:pPr>
        <w:ind w:left="0" w:firstLine="601"/>
      </w:pPr>
      <w:rPr>
        <w:rFonts w:ascii="Arial" w:hAnsi="Arial" w:hint="default"/>
        <w:color w:val="000000"/>
        <w:sz w:val="24"/>
      </w:rPr>
    </w:lvl>
  </w:abstractNum>
  <w:num w:numId="1">
    <w:abstractNumId w:val="9"/>
  </w:num>
  <w:num w:numId="2">
    <w:abstractNumId w:val="7"/>
  </w:num>
  <w:num w:numId="3">
    <w:abstractNumId w:val="8"/>
  </w:num>
  <w:num w:numId="4">
    <w:abstractNumId w:val="1"/>
  </w:num>
  <w:num w:numId="5">
    <w:abstractNumId w:val="4"/>
  </w:num>
  <w:num w:numId="6">
    <w:abstractNumId w:val="3"/>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0"/>
  </w:num>
  <w:num w:numId="22">
    <w:abstractNumId w:val="2"/>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墨 洵">
    <w15:presenceInfo w15:providerId="Windows Live" w15:userId="9ea5b4ae26791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o:colormru v:ext="edit" colors="blue,#f90,#0c0,#393,#0cf,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84"/>
    <w:rsid w:val="000002A5"/>
    <w:rsid w:val="000006AE"/>
    <w:rsid w:val="000025A8"/>
    <w:rsid w:val="00004322"/>
    <w:rsid w:val="00004553"/>
    <w:rsid w:val="000045DD"/>
    <w:rsid w:val="00004764"/>
    <w:rsid w:val="00004AD5"/>
    <w:rsid w:val="00005371"/>
    <w:rsid w:val="000063CE"/>
    <w:rsid w:val="000100D1"/>
    <w:rsid w:val="0001115C"/>
    <w:rsid w:val="00012915"/>
    <w:rsid w:val="0001316B"/>
    <w:rsid w:val="0001354B"/>
    <w:rsid w:val="00013C8D"/>
    <w:rsid w:val="00015AFD"/>
    <w:rsid w:val="00016382"/>
    <w:rsid w:val="0002090C"/>
    <w:rsid w:val="0002176B"/>
    <w:rsid w:val="000232BB"/>
    <w:rsid w:val="000242CA"/>
    <w:rsid w:val="000242D0"/>
    <w:rsid w:val="00024A6E"/>
    <w:rsid w:val="00024B6C"/>
    <w:rsid w:val="00024EA6"/>
    <w:rsid w:val="00025436"/>
    <w:rsid w:val="00027854"/>
    <w:rsid w:val="00027F12"/>
    <w:rsid w:val="000309D3"/>
    <w:rsid w:val="00032876"/>
    <w:rsid w:val="000338E1"/>
    <w:rsid w:val="0003458B"/>
    <w:rsid w:val="00035339"/>
    <w:rsid w:val="000368CF"/>
    <w:rsid w:val="000379BF"/>
    <w:rsid w:val="00037C41"/>
    <w:rsid w:val="00040046"/>
    <w:rsid w:val="000415D3"/>
    <w:rsid w:val="00041748"/>
    <w:rsid w:val="000417EC"/>
    <w:rsid w:val="00041B7F"/>
    <w:rsid w:val="0004288C"/>
    <w:rsid w:val="00045B36"/>
    <w:rsid w:val="000468DA"/>
    <w:rsid w:val="00047088"/>
    <w:rsid w:val="00047172"/>
    <w:rsid w:val="00047796"/>
    <w:rsid w:val="00047BA0"/>
    <w:rsid w:val="00051025"/>
    <w:rsid w:val="000513DB"/>
    <w:rsid w:val="00051628"/>
    <w:rsid w:val="00052BC8"/>
    <w:rsid w:val="00052F4D"/>
    <w:rsid w:val="00052FE0"/>
    <w:rsid w:val="00053D5D"/>
    <w:rsid w:val="00055239"/>
    <w:rsid w:val="00055B27"/>
    <w:rsid w:val="00056435"/>
    <w:rsid w:val="000566A1"/>
    <w:rsid w:val="00060526"/>
    <w:rsid w:val="00060780"/>
    <w:rsid w:val="00061BA8"/>
    <w:rsid w:val="000631FB"/>
    <w:rsid w:val="00063BD5"/>
    <w:rsid w:val="00067D01"/>
    <w:rsid w:val="00070AAB"/>
    <w:rsid w:val="00071403"/>
    <w:rsid w:val="00071818"/>
    <w:rsid w:val="00071C57"/>
    <w:rsid w:val="00072BE3"/>
    <w:rsid w:val="00073609"/>
    <w:rsid w:val="0007381B"/>
    <w:rsid w:val="0007489C"/>
    <w:rsid w:val="00074F77"/>
    <w:rsid w:val="000768F6"/>
    <w:rsid w:val="00076B86"/>
    <w:rsid w:val="0008025F"/>
    <w:rsid w:val="00080D4B"/>
    <w:rsid w:val="00081A24"/>
    <w:rsid w:val="00082F13"/>
    <w:rsid w:val="00083842"/>
    <w:rsid w:val="00083C83"/>
    <w:rsid w:val="0008468C"/>
    <w:rsid w:val="00085094"/>
    <w:rsid w:val="0008545F"/>
    <w:rsid w:val="0008579B"/>
    <w:rsid w:val="00091296"/>
    <w:rsid w:val="000922F8"/>
    <w:rsid w:val="00093249"/>
    <w:rsid w:val="00095907"/>
    <w:rsid w:val="00095CF3"/>
    <w:rsid w:val="00095EF8"/>
    <w:rsid w:val="0009620D"/>
    <w:rsid w:val="00096566"/>
    <w:rsid w:val="000974C1"/>
    <w:rsid w:val="000976D6"/>
    <w:rsid w:val="000977FD"/>
    <w:rsid w:val="000A1E9A"/>
    <w:rsid w:val="000A2410"/>
    <w:rsid w:val="000A2738"/>
    <w:rsid w:val="000A2AB7"/>
    <w:rsid w:val="000A2AE2"/>
    <w:rsid w:val="000A3A98"/>
    <w:rsid w:val="000A3DFA"/>
    <w:rsid w:val="000A542F"/>
    <w:rsid w:val="000A5AB8"/>
    <w:rsid w:val="000A739F"/>
    <w:rsid w:val="000B2307"/>
    <w:rsid w:val="000B55A2"/>
    <w:rsid w:val="000B657E"/>
    <w:rsid w:val="000C01C7"/>
    <w:rsid w:val="000C088C"/>
    <w:rsid w:val="000C1C1A"/>
    <w:rsid w:val="000C2062"/>
    <w:rsid w:val="000C29DB"/>
    <w:rsid w:val="000C2E00"/>
    <w:rsid w:val="000C38AE"/>
    <w:rsid w:val="000C3C92"/>
    <w:rsid w:val="000C4000"/>
    <w:rsid w:val="000C40D5"/>
    <w:rsid w:val="000C742D"/>
    <w:rsid w:val="000C76C6"/>
    <w:rsid w:val="000C780B"/>
    <w:rsid w:val="000C7FEB"/>
    <w:rsid w:val="000D0139"/>
    <w:rsid w:val="000D052F"/>
    <w:rsid w:val="000D0C00"/>
    <w:rsid w:val="000D0FF8"/>
    <w:rsid w:val="000D251E"/>
    <w:rsid w:val="000D2A8E"/>
    <w:rsid w:val="000D2C9F"/>
    <w:rsid w:val="000D3BD2"/>
    <w:rsid w:val="000D4CB7"/>
    <w:rsid w:val="000D5293"/>
    <w:rsid w:val="000D5563"/>
    <w:rsid w:val="000D6649"/>
    <w:rsid w:val="000D787B"/>
    <w:rsid w:val="000E060A"/>
    <w:rsid w:val="000E1588"/>
    <w:rsid w:val="000E2EBE"/>
    <w:rsid w:val="000E4F33"/>
    <w:rsid w:val="000E6440"/>
    <w:rsid w:val="000E7026"/>
    <w:rsid w:val="000F07EB"/>
    <w:rsid w:val="000F0AE1"/>
    <w:rsid w:val="000F0C3A"/>
    <w:rsid w:val="000F10D2"/>
    <w:rsid w:val="000F1FA5"/>
    <w:rsid w:val="000F2898"/>
    <w:rsid w:val="000F28FF"/>
    <w:rsid w:val="000F318F"/>
    <w:rsid w:val="000F320B"/>
    <w:rsid w:val="000F39BB"/>
    <w:rsid w:val="000F49C2"/>
    <w:rsid w:val="000F6A76"/>
    <w:rsid w:val="000F726F"/>
    <w:rsid w:val="001000BF"/>
    <w:rsid w:val="001002E2"/>
    <w:rsid w:val="00100641"/>
    <w:rsid w:val="001016D4"/>
    <w:rsid w:val="00101C67"/>
    <w:rsid w:val="001026C9"/>
    <w:rsid w:val="00103BB7"/>
    <w:rsid w:val="00104464"/>
    <w:rsid w:val="00104CF5"/>
    <w:rsid w:val="00105242"/>
    <w:rsid w:val="00105609"/>
    <w:rsid w:val="00105EB7"/>
    <w:rsid w:val="0010644D"/>
    <w:rsid w:val="00107132"/>
    <w:rsid w:val="00107A86"/>
    <w:rsid w:val="001103DA"/>
    <w:rsid w:val="00111E1E"/>
    <w:rsid w:val="001139E3"/>
    <w:rsid w:val="00113B98"/>
    <w:rsid w:val="00113C4E"/>
    <w:rsid w:val="00113FF4"/>
    <w:rsid w:val="00114140"/>
    <w:rsid w:val="00114284"/>
    <w:rsid w:val="00114A3C"/>
    <w:rsid w:val="0011545B"/>
    <w:rsid w:val="001158AA"/>
    <w:rsid w:val="00116D9D"/>
    <w:rsid w:val="00120223"/>
    <w:rsid w:val="001209CC"/>
    <w:rsid w:val="00120CDB"/>
    <w:rsid w:val="00121581"/>
    <w:rsid w:val="0012168B"/>
    <w:rsid w:val="001247CF"/>
    <w:rsid w:val="00124A7D"/>
    <w:rsid w:val="00124F2A"/>
    <w:rsid w:val="001253A8"/>
    <w:rsid w:val="001262F2"/>
    <w:rsid w:val="00127DFD"/>
    <w:rsid w:val="0013001B"/>
    <w:rsid w:val="0013014E"/>
    <w:rsid w:val="0013135D"/>
    <w:rsid w:val="00134D77"/>
    <w:rsid w:val="00134FD0"/>
    <w:rsid w:val="00135634"/>
    <w:rsid w:val="00136A89"/>
    <w:rsid w:val="001370EF"/>
    <w:rsid w:val="001374A9"/>
    <w:rsid w:val="00140884"/>
    <w:rsid w:val="00140ACC"/>
    <w:rsid w:val="001415B6"/>
    <w:rsid w:val="00142138"/>
    <w:rsid w:val="001426C6"/>
    <w:rsid w:val="00142A48"/>
    <w:rsid w:val="001432F1"/>
    <w:rsid w:val="001443F2"/>
    <w:rsid w:val="0014490D"/>
    <w:rsid w:val="00144935"/>
    <w:rsid w:val="001449E6"/>
    <w:rsid w:val="00144E33"/>
    <w:rsid w:val="00145469"/>
    <w:rsid w:val="001454EA"/>
    <w:rsid w:val="0014589F"/>
    <w:rsid w:val="00146216"/>
    <w:rsid w:val="00151555"/>
    <w:rsid w:val="00151920"/>
    <w:rsid w:val="00152FDF"/>
    <w:rsid w:val="00153E72"/>
    <w:rsid w:val="00154E43"/>
    <w:rsid w:val="00155303"/>
    <w:rsid w:val="00157948"/>
    <w:rsid w:val="001601BE"/>
    <w:rsid w:val="0016065D"/>
    <w:rsid w:val="00160B37"/>
    <w:rsid w:val="00161411"/>
    <w:rsid w:val="0016309F"/>
    <w:rsid w:val="00163569"/>
    <w:rsid w:val="00163863"/>
    <w:rsid w:val="001642CA"/>
    <w:rsid w:val="001648AD"/>
    <w:rsid w:val="00164B16"/>
    <w:rsid w:val="00165D60"/>
    <w:rsid w:val="00166574"/>
    <w:rsid w:val="00167246"/>
    <w:rsid w:val="001677CE"/>
    <w:rsid w:val="00170046"/>
    <w:rsid w:val="00170B22"/>
    <w:rsid w:val="001739E6"/>
    <w:rsid w:val="00176FE3"/>
    <w:rsid w:val="0017751D"/>
    <w:rsid w:val="001817E6"/>
    <w:rsid w:val="001828C7"/>
    <w:rsid w:val="00182A88"/>
    <w:rsid w:val="00184658"/>
    <w:rsid w:val="00185147"/>
    <w:rsid w:val="00185A75"/>
    <w:rsid w:val="00186E01"/>
    <w:rsid w:val="00187D55"/>
    <w:rsid w:val="001907D3"/>
    <w:rsid w:val="00191AB1"/>
    <w:rsid w:val="0019244B"/>
    <w:rsid w:val="0019246F"/>
    <w:rsid w:val="00194CB4"/>
    <w:rsid w:val="00194CBD"/>
    <w:rsid w:val="00194EBE"/>
    <w:rsid w:val="00195155"/>
    <w:rsid w:val="00195D7D"/>
    <w:rsid w:val="00196324"/>
    <w:rsid w:val="0019654A"/>
    <w:rsid w:val="00196D22"/>
    <w:rsid w:val="001972AC"/>
    <w:rsid w:val="001975DA"/>
    <w:rsid w:val="001A1D47"/>
    <w:rsid w:val="001A2475"/>
    <w:rsid w:val="001A2AF0"/>
    <w:rsid w:val="001A3EED"/>
    <w:rsid w:val="001A4204"/>
    <w:rsid w:val="001A7826"/>
    <w:rsid w:val="001B40BC"/>
    <w:rsid w:val="001B51D3"/>
    <w:rsid w:val="001B5871"/>
    <w:rsid w:val="001B7D3F"/>
    <w:rsid w:val="001C1113"/>
    <w:rsid w:val="001C1E1D"/>
    <w:rsid w:val="001C1E71"/>
    <w:rsid w:val="001C230C"/>
    <w:rsid w:val="001C3A2B"/>
    <w:rsid w:val="001C56DB"/>
    <w:rsid w:val="001C575F"/>
    <w:rsid w:val="001C7817"/>
    <w:rsid w:val="001C798A"/>
    <w:rsid w:val="001C7D2A"/>
    <w:rsid w:val="001D1281"/>
    <w:rsid w:val="001D14E6"/>
    <w:rsid w:val="001D1B25"/>
    <w:rsid w:val="001D205C"/>
    <w:rsid w:val="001D24FA"/>
    <w:rsid w:val="001D3B3E"/>
    <w:rsid w:val="001D4186"/>
    <w:rsid w:val="001D4623"/>
    <w:rsid w:val="001D52D7"/>
    <w:rsid w:val="001D7AD2"/>
    <w:rsid w:val="001E0B99"/>
    <w:rsid w:val="001E12AB"/>
    <w:rsid w:val="001E1C76"/>
    <w:rsid w:val="001E3C84"/>
    <w:rsid w:val="001E4845"/>
    <w:rsid w:val="001E4D16"/>
    <w:rsid w:val="001E712D"/>
    <w:rsid w:val="001E7C11"/>
    <w:rsid w:val="001F2768"/>
    <w:rsid w:val="001F2906"/>
    <w:rsid w:val="001F4123"/>
    <w:rsid w:val="001F5FF3"/>
    <w:rsid w:val="001F73BF"/>
    <w:rsid w:val="0020098A"/>
    <w:rsid w:val="00200BD0"/>
    <w:rsid w:val="00201929"/>
    <w:rsid w:val="00203465"/>
    <w:rsid w:val="0020355B"/>
    <w:rsid w:val="00203670"/>
    <w:rsid w:val="00205D44"/>
    <w:rsid w:val="00206183"/>
    <w:rsid w:val="002062AB"/>
    <w:rsid w:val="0020679A"/>
    <w:rsid w:val="00207B7F"/>
    <w:rsid w:val="00211035"/>
    <w:rsid w:val="002111C6"/>
    <w:rsid w:val="00211557"/>
    <w:rsid w:val="00212DB5"/>
    <w:rsid w:val="00213FC7"/>
    <w:rsid w:val="00214004"/>
    <w:rsid w:val="002143CD"/>
    <w:rsid w:val="00214B53"/>
    <w:rsid w:val="00215CF6"/>
    <w:rsid w:val="002164CC"/>
    <w:rsid w:val="002169C2"/>
    <w:rsid w:val="00217CF6"/>
    <w:rsid w:val="00217F14"/>
    <w:rsid w:val="002201CB"/>
    <w:rsid w:val="002201E1"/>
    <w:rsid w:val="002208BB"/>
    <w:rsid w:val="00221CBF"/>
    <w:rsid w:val="002270F4"/>
    <w:rsid w:val="00230DC1"/>
    <w:rsid w:val="00232AD8"/>
    <w:rsid w:val="002334DA"/>
    <w:rsid w:val="00233AF1"/>
    <w:rsid w:val="00233E3E"/>
    <w:rsid w:val="002348AC"/>
    <w:rsid w:val="00235070"/>
    <w:rsid w:val="00235391"/>
    <w:rsid w:val="00237479"/>
    <w:rsid w:val="00241602"/>
    <w:rsid w:val="00241A40"/>
    <w:rsid w:val="00241C50"/>
    <w:rsid w:val="002425FA"/>
    <w:rsid w:val="00243C2D"/>
    <w:rsid w:val="00244DE0"/>
    <w:rsid w:val="00245116"/>
    <w:rsid w:val="002460F3"/>
    <w:rsid w:val="00246B16"/>
    <w:rsid w:val="00247204"/>
    <w:rsid w:val="0025013B"/>
    <w:rsid w:val="002507E3"/>
    <w:rsid w:val="00250E2E"/>
    <w:rsid w:val="00252A49"/>
    <w:rsid w:val="00256697"/>
    <w:rsid w:val="00256736"/>
    <w:rsid w:val="00257014"/>
    <w:rsid w:val="002574D6"/>
    <w:rsid w:val="00260CB4"/>
    <w:rsid w:val="002620B7"/>
    <w:rsid w:val="00263C12"/>
    <w:rsid w:val="00264730"/>
    <w:rsid w:val="00266305"/>
    <w:rsid w:val="00267970"/>
    <w:rsid w:val="00270122"/>
    <w:rsid w:val="00270631"/>
    <w:rsid w:val="00270910"/>
    <w:rsid w:val="00270965"/>
    <w:rsid w:val="00271BA4"/>
    <w:rsid w:val="00272F52"/>
    <w:rsid w:val="0027396A"/>
    <w:rsid w:val="00273B1D"/>
    <w:rsid w:val="00273B70"/>
    <w:rsid w:val="00274225"/>
    <w:rsid w:val="00274602"/>
    <w:rsid w:val="00274B8F"/>
    <w:rsid w:val="0027519C"/>
    <w:rsid w:val="00276AFD"/>
    <w:rsid w:val="002777F0"/>
    <w:rsid w:val="00277A36"/>
    <w:rsid w:val="00280076"/>
    <w:rsid w:val="00282829"/>
    <w:rsid w:val="00282C21"/>
    <w:rsid w:val="0028358A"/>
    <w:rsid w:val="00283E52"/>
    <w:rsid w:val="00284F76"/>
    <w:rsid w:val="00285F59"/>
    <w:rsid w:val="00286157"/>
    <w:rsid w:val="00286D52"/>
    <w:rsid w:val="0028702E"/>
    <w:rsid w:val="00292967"/>
    <w:rsid w:val="00293DB7"/>
    <w:rsid w:val="00296A95"/>
    <w:rsid w:val="00297756"/>
    <w:rsid w:val="002A0DBF"/>
    <w:rsid w:val="002A1280"/>
    <w:rsid w:val="002A30E6"/>
    <w:rsid w:val="002A43BB"/>
    <w:rsid w:val="002A510A"/>
    <w:rsid w:val="002A57ED"/>
    <w:rsid w:val="002A5A6A"/>
    <w:rsid w:val="002A78F6"/>
    <w:rsid w:val="002B033A"/>
    <w:rsid w:val="002B082B"/>
    <w:rsid w:val="002B1264"/>
    <w:rsid w:val="002B1721"/>
    <w:rsid w:val="002B1897"/>
    <w:rsid w:val="002B1AFB"/>
    <w:rsid w:val="002B1CA2"/>
    <w:rsid w:val="002B208D"/>
    <w:rsid w:val="002B4A1D"/>
    <w:rsid w:val="002B5760"/>
    <w:rsid w:val="002B7A72"/>
    <w:rsid w:val="002C09AF"/>
    <w:rsid w:val="002C23C9"/>
    <w:rsid w:val="002C2E8B"/>
    <w:rsid w:val="002C3693"/>
    <w:rsid w:val="002C3B78"/>
    <w:rsid w:val="002C43CF"/>
    <w:rsid w:val="002C4B5A"/>
    <w:rsid w:val="002C6AE9"/>
    <w:rsid w:val="002D6ADD"/>
    <w:rsid w:val="002D6C5C"/>
    <w:rsid w:val="002E065B"/>
    <w:rsid w:val="002E09BE"/>
    <w:rsid w:val="002E132E"/>
    <w:rsid w:val="002E14D1"/>
    <w:rsid w:val="002E1A66"/>
    <w:rsid w:val="002E601C"/>
    <w:rsid w:val="002E6A1C"/>
    <w:rsid w:val="002E6A3C"/>
    <w:rsid w:val="002E6C78"/>
    <w:rsid w:val="002E6CBC"/>
    <w:rsid w:val="002F18A0"/>
    <w:rsid w:val="002F217F"/>
    <w:rsid w:val="002F2F01"/>
    <w:rsid w:val="002F6331"/>
    <w:rsid w:val="002F6468"/>
    <w:rsid w:val="002F7E25"/>
    <w:rsid w:val="00300ADB"/>
    <w:rsid w:val="00301384"/>
    <w:rsid w:val="0030276D"/>
    <w:rsid w:val="00302C7D"/>
    <w:rsid w:val="00303E1C"/>
    <w:rsid w:val="00304B95"/>
    <w:rsid w:val="00306118"/>
    <w:rsid w:val="00307055"/>
    <w:rsid w:val="00311966"/>
    <w:rsid w:val="003119EB"/>
    <w:rsid w:val="00312FDF"/>
    <w:rsid w:val="00314FD8"/>
    <w:rsid w:val="0031555E"/>
    <w:rsid w:val="0031626E"/>
    <w:rsid w:val="003165D6"/>
    <w:rsid w:val="003166A1"/>
    <w:rsid w:val="003168C0"/>
    <w:rsid w:val="0031795A"/>
    <w:rsid w:val="00317F6B"/>
    <w:rsid w:val="00320358"/>
    <w:rsid w:val="00320BD2"/>
    <w:rsid w:val="003226F0"/>
    <w:rsid w:val="003227FC"/>
    <w:rsid w:val="00322ABA"/>
    <w:rsid w:val="003232D5"/>
    <w:rsid w:val="00323B83"/>
    <w:rsid w:val="00324441"/>
    <w:rsid w:val="003249FE"/>
    <w:rsid w:val="00324CB2"/>
    <w:rsid w:val="00324F49"/>
    <w:rsid w:val="00325733"/>
    <w:rsid w:val="00325BEE"/>
    <w:rsid w:val="00326358"/>
    <w:rsid w:val="00326C74"/>
    <w:rsid w:val="00326FFF"/>
    <w:rsid w:val="003302B8"/>
    <w:rsid w:val="003306D4"/>
    <w:rsid w:val="00330E09"/>
    <w:rsid w:val="003317F8"/>
    <w:rsid w:val="00331F09"/>
    <w:rsid w:val="003321F8"/>
    <w:rsid w:val="003348BA"/>
    <w:rsid w:val="00336A0A"/>
    <w:rsid w:val="00336C3D"/>
    <w:rsid w:val="00337DCD"/>
    <w:rsid w:val="00340168"/>
    <w:rsid w:val="00340DD5"/>
    <w:rsid w:val="00343B4D"/>
    <w:rsid w:val="00343C8A"/>
    <w:rsid w:val="00344244"/>
    <w:rsid w:val="00345731"/>
    <w:rsid w:val="003457D7"/>
    <w:rsid w:val="00345C95"/>
    <w:rsid w:val="00346CC9"/>
    <w:rsid w:val="00347334"/>
    <w:rsid w:val="00347728"/>
    <w:rsid w:val="003478C4"/>
    <w:rsid w:val="00347AA7"/>
    <w:rsid w:val="0035019D"/>
    <w:rsid w:val="003504E7"/>
    <w:rsid w:val="003533E4"/>
    <w:rsid w:val="003536AC"/>
    <w:rsid w:val="00354880"/>
    <w:rsid w:val="00354B10"/>
    <w:rsid w:val="00356681"/>
    <w:rsid w:val="003602F8"/>
    <w:rsid w:val="0036099B"/>
    <w:rsid w:val="00360AB2"/>
    <w:rsid w:val="00360F22"/>
    <w:rsid w:val="00361C18"/>
    <w:rsid w:val="00362808"/>
    <w:rsid w:val="00362D9E"/>
    <w:rsid w:val="00365BD3"/>
    <w:rsid w:val="00366F19"/>
    <w:rsid w:val="00367949"/>
    <w:rsid w:val="00371177"/>
    <w:rsid w:val="0037141A"/>
    <w:rsid w:val="00371646"/>
    <w:rsid w:val="00372727"/>
    <w:rsid w:val="00373133"/>
    <w:rsid w:val="003753CC"/>
    <w:rsid w:val="00375DAF"/>
    <w:rsid w:val="00376DC0"/>
    <w:rsid w:val="003800B0"/>
    <w:rsid w:val="0038232D"/>
    <w:rsid w:val="00383772"/>
    <w:rsid w:val="00383A17"/>
    <w:rsid w:val="0038584E"/>
    <w:rsid w:val="00386B94"/>
    <w:rsid w:val="00387C85"/>
    <w:rsid w:val="00387CD5"/>
    <w:rsid w:val="003904A1"/>
    <w:rsid w:val="00392C22"/>
    <w:rsid w:val="00393224"/>
    <w:rsid w:val="00394492"/>
    <w:rsid w:val="00394FF7"/>
    <w:rsid w:val="00395D6C"/>
    <w:rsid w:val="003960A9"/>
    <w:rsid w:val="00396671"/>
    <w:rsid w:val="00397377"/>
    <w:rsid w:val="003A0318"/>
    <w:rsid w:val="003A06B6"/>
    <w:rsid w:val="003A08B1"/>
    <w:rsid w:val="003A20F7"/>
    <w:rsid w:val="003A33C8"/>
    <w:rsid w:val="003A3610"/>
    <w:rsid w:val="003A3983"/>
    <w:rsid w:val="003A3C72"/>
    <w:rsid w:val="003A4027"/>
    <w:rsid w:val="003A4200"/>
    <w:rsid w:val="003A4F94"/>
    <w:rsid w:val="003A57BE"/>
    <w:rsid w:val="003A5AC2"/>
    <w:rsid w:val="003A5B23"/>
    <w:rsid w:val="003A5E6D"/>
    <w:rsid w:val="003A635E"/>
    <w:rsid w:val="003A64F0"/>
    <w:rsid w:val="003A6CB6"/>
    <w:rsid w:val="003B01AD"/>
    <w:rsid w:val="003B1810"/>
    <w:rsid w:val="003B1B81"/>
    <w:rsid w:val="003B20C5"/>
    <w:rsid w:val="003B2A90"/>
    <w:rsid w:val="003B6F96"/>
    <w:rsid w:val="003B7DB5"/>
    <w:rsid w:val="003C0208"/>
    <w:rsid w:val="003C0E8D"/>
    <w:rsid w:val="003C149D"/>
    <w:rsid w:val="003C16EA"/>
    <w:rsid w:val="003C2D1C"/>
    <w:rsid w:val="003C5DB5"/>
    <w:rsid w:val="003C5E03"/>
    <w:rsid w:val="003D08F6"/>
    <w:rsid w:val="003D09DB"/>
    <w:rsid w:val="003D1FE4"/>
    <w:rsid w:val="003D21F4"/>
    <w:rsid w:val="003D274F"/>
    <w:rsid w:val="003D2C19"/>
    <w:rsid w:val="003D2C43"/>
    <w:rsid w:val="003D3439"/>
    <w:rsid w:val="003D4571"/>
    <w:rsid w:val="003D4C27"/>
    <w:rsid w:val="003D51F4"/>
    <w:rsid w:val="003D6439"/>
    <w:rsid w:val="003D75A6"/>
    <w:rsid w:val="003D7B73"/>
    <w:rsid w:val="003E0630"/>
    <w:rsid w:val="003E07FD"/>
    <w:rsid w:val="003E142A"/>
    <w:rsid w:val="003E1993"/>
    <w:rsid w:val="003E26BF"/>
    <w:rsid w:val="003E338B"/>
    <w:rsid w:val="003E64C3"/>
    <w:rsid w:val="003E6613"/>
    <w:rsid w:val="003E6B36"/>
    <w:rsid w:val="003E7D81"/>
    <w:rsid w:val="003F07BD"/>
    <w:rsid w:val="003F1A36"/>
    <w:rsid w:val="003F1D8E"/>
    <w:rsid w:val="003F243B"/>
    <w:rsid w:val="003F2FCE"/>
    <w:rsid w:val="003F356A"/>
    <w:rsid w:val="003F658B"/>
    <w:rsid w:val="003F67D9"/>
    <w:rsid w:val="003F76E8"/>
    <w:rsid w:val="00401013"/>
    <w:rsid w:val="00401A21"/>
    <w:rsid w:val="00401A33"/>
    <w:rsid w:val="00402F69"/>
    <w:rsid w:val="00403C49"/>
    <w:rsid w:val="00403D60"/>
    <w:rsid w:val="00405234"/>
    <w:rsid w:val="004052D8"/>
    <w:rsid w:val="0040593B"/>
    <w:rsid w:val="004066C1"/>
    <w:rsid w:val="004076C3"/>
    <w:rsid w:val="004104BE"/>
    <w:rsid w:val="00410946"/>
    <w:rsid w:val="0041259B"/>
    <w:rsid w:val="004133AB"/>
    <w:rsid w:val="00413607"/>
    <w:rsid w:val="004137B0"/>
    <w:rsid w:val="004156EA"/>
    <w:rsid w:val="004172C1"/>
    <w:rsid w:val="00417DE4"/>
    <w:rsid w:val="00417EEB"/>
    <w:rsid w:val="00420313"/>
    <w:rsid w:val="00421204"/>
    <w:rsid w:val="0042170F"/>
    <w:rsid w:val="004217EA"/>
    <w:rsid w:val="004248F8"/>
    <w:rsid w:val="0042521D"/>
    <w:rsid w:val="00425673"/>
    <w:rsid w:val="00426111"/>
    <w:rsid w:val="00431583"/>
    <w:rsid w:val="00431616"/>
    <w:rsid w:val="00431D16"/>
    <w:rsid w:val="00431E9E"/>
    <w:rsid w:val="00431FAB"/>
    <w:rsid w:val="00431FD0"/>
    <w:rsid w:val="0043276B"/>
    <w:rsid w:val="004330DC"/>
    <w:rsid w:val="00434899"/>
    <w:rsid w:val="0043502A"/>
    <w:rsid w:val="004351A2"/>
    <w:rsid w:val="004353AC"/>
    <w:rsid w:val="00437F5C"/>
    <w:rsid w:val="00440170"/>
    <w:rsid w:val="00440607"/>
    <w:rsid w:val="00440AF0"/>
    <w:rsid w:val="00440D1F"/>
    <w:rsid w:val="00440EFD"/>
    <w:rsid w:val="0044276B"/>
    <w:rsid w:val="004427EC"/>
    <w:rsid w:val="00442898"/>
    <w:rsid w:val="00443D40"/>
    <w:rsid w:val="00444207"/>
    <w:rsid w:val="004443F7"/>
    <w:rsid w:val="0044506E"/>
    <w:rsid w:val="00446403"/>
    <w:rsid w:val="00446A11"/>
    <w:rsid w:val="00447831"/>
    <w:rsid w:val="00452487"/>
    <w:rsid w:val="00453332"/>
    <w:rsid w:val="004533E7"/>
    <w:rsid w:val="00453F5F"/>
    <w:rsid w:val="00454368"/>
    <w:rsid w:val="00454B4F"/>
    <w:rsid w:val="0045554E"/>
    <w:rsid w:val="004564CA"/>
    <w:rsid w:val="00456FD7"/>
    <w:rsid w:val="00457FA1"/>
    <w:rsid w:val="00460385"/>
    <w:rsid w:val="0046070A"/>
    <w:rsid w:val="004622A7"/>
    <w:rsid w:val="00462A52"/>
    <w:rsid w:val="004634F9"/>
    <w:rsid w:val="004636CC"/>
    <w:rsid w:val="00463887"/>
    <w:rsid w:val="004638A4"/>
    <w:rsid w:val="00463A33"/>
    <w:rsid w:val="00463E44"/>
    <w:rsid w:val="004644C2"/>
    <w:rsid w:val="00464826"/>
    <w:rsid w:val="004649A5"/>
    <w:rsid w:val="00464FF2"/>
    <w:rsid w:val="00465047"/>
    <w:rsid w:val="004668F4"/>
    <w:rsid w:val="0046777A"/>
    <w:rsid w:val="004708C2"/>
    <w:rsid w:val="00470E08"/>
    <w:rsid w:val="00471A23"/>
    <w:rsid w:val="00472A29"/>
    <w:rsid w:val="00472CDE"/>
    <w:rsid w:val="00472DDC"/>
    <w:rsid w:val="00473284"/>
    <w:rsid w:val="00473CF3"/>
    <w:rsid w:val="004754D2"/>
    <w:rsid w:val="00476B9B"/>
    <w:rsid w:val="00476BFA"/>
    <w:rsid w:val="00476CA4"/>
    <w:rsid w:val="00476D4C"/>
    <w:rsid w:val="00477090"/>
    <w:rsid w:val="00481E84"/>
    <w:rsid w:val="004822BD"/>
    <w:rsid w:val="00483145"/>
    <w:rsid w:val="00483945"/>
    <w:rsid w:val="004841DA"/>
    <w:rsid w:val="00484D19"/>
    <w:rsid w:val="004866D5"/>
    <w:rsid w:val="00487ABA"/>
    <w:rsid w:val="00487C41"/>
    <w:rsid w:val="00487F6D"/>
    <w:rsid w:val="00490711"/>
    <w:rsid w:val="00492882"/>
    <w:rsid w:val="004935E7"/>
    <w:rsid w:val="00495D6A"/>
    <w:rsid w:val="004968A2"/>
    <w:rsid w:val="004A00EE"/>
    <w:rsid w:val="004A15B6"/>
    <w:rsid w:val="004A2E5F"/>
    <w:rsid w:val="004A2F1F"/>
    <w:rsid w:val="004A32EF"/>
    <w:rsid w:val="004A707D"/>
    <w:rsid w:val="004A7BD3"/>
    <w:rsid w:val="004B0768"/>
    <w:rsid w:val="004B08A2"/>
    <w:rsid w:val="004B2028"/>
    <w:rsid w:val="004B29D7"/>
    <w:rsid w:val="004B3A70"/>
    <w:rsid w:val="004B3C54"/>
    <w:rsid w:val="004B4965"/>
    <w:rsid w:val="004B62B6"/>
    <w:rsid w:val="004B6CEB"/>
    <w:rsid w:val="004B76C4"/>
    <w:rsid w:val="004B7984"/>
    <w:rsid w:val="004C00C3"/>
    <w:rsid w:val="004C0488"/>
    <w:rsid w:val="004C0DBD"/>
    <w:rsid w:val="004C1F56"/>
    <w:rsid w:val="004C223F"/>
    <w:rsid w:val="004C293D"/>
    <w:rsid w:val="004C3B32"/>
    <w:rsid w:val="004C41B0"/>
    <w:rsid w:val="004C43CD"/>
    <w:rsid w:val="004C4482"/>
    <w:rsid w:val="004C5BB1"/>
    <w:rsid w:val="004C7A1C"/>
    <w:rsid w:val="004D26F1"/>
    <w:rsid w:val="004D2955"/>
    <w:rsid w:val="004D4E27"/>
    <w:rsid w:val="004D7836"/>
    <w:rsid w:val="004E0A7E"/>
    <w:rsid w:val="004E1307"/>
    <w:rsid w:val="004E1617"/>
    <w:rsid w:val="004E27F8"/>
    <w:rsid w:val="004E5625"/>
    <w:rsid w:val="004E6DD9"/>
    <w:rsid w:val="004E6FEC"/>
    <w:rsid w:val="004F0560"/>
    <w:rsid w:val="004F0B3F"/>
    <w:rsid w:val="004F11E1"/>
    <w:rsid w:val="004F14FD"/>
    <w:rsid w:val="004F200A"/>
    <w:rsid w:val="004F2B5A"/>
    <w:rsid w:val="004F5974"/>
    <w:rsid w:val="004F751F"/>
    <w:rsid w:val="004F7900"/>
    <w:rsid w:val="004F7CB3"/>
    <w:rsid w:val="004F7EB8"/>
    <w:rsid w:val="00500283"/>
    <w:rsid w:val="0050040F"/>
    <w:rsid w:val="00501200"/>
    <w:rsid w:val="0050172A"/>
    <w:rsid w:val="00501869"/>
    <w:rsid w:val="00502079"/>
    <w:rsid w:val="005020D5"/>
    <w:rsid w:val="005030F2"/>
    <w:rsid w:val="00503826"/>
    <w:rsid w:val="00503848"/>
    <w:rsid w:val="005050DA"/>
    <w:rsid w:val="005106B1"/>
    <w:rsid w:val="00511FE8"/>
    <w:rsid w:val="00512946"/>
    <w:rsid w:val="00513B89"/>
    <w:rsid w:val="00515E1D"/>
    <w:rsid w:val="00516108"/>
    <w:rsid w:val="005164C8"/>
    <w:rsid w:val="00516D1F"/>
    <w:rsid w:val="00523EB7"/>
    <w:rsid w:val="00526D81"/>
    <w:rsid w:val="0053078E"/>
    <w:rsid w:val="00531942"/>
    <w:rsid w:val="00532BB1"/>
    <w:rsid w:val="00532EEB"/>
    <w:rsid w:val="00532FE5"/>
    <w:rsid w:val="00533ADC"/>
    <w:rsid w:val="00533ED6"/>
    <w:rsid w:val="00535307"/>
    <w:rsid w:val="00535722"/>
    <w:rsid w:val="00535A85"/>
    <w:rsid w:val="0053653B"/>
    <w:rsid w:val="005365D8"/>
    <w:rsid w:val="00536750"/>
    <w:rsid w:val="005402D6"/>
    <w:rsid w:val="00540B39"/>
    <w:rsid w:val="00540C5C"/>
    <w:rsid w:val="00540D72"/>
    <w:rsid w:val="00541324"/>
    <w:rsid w:val="0054224F"/>
    <w:rsid w:val="00542262"/>
    <w:rsid w:val="00542959"/>
    <w:rsid w:val="00544CC7"/>
    <w:rsid w:val="00546198"/>
    <w:rsid w:val="0054754A"/>
    <w:rsid w:val="00547EEC"/>
    <w:rsid w:val="00550001"/>
    <w:rsid w:val="0055153B"/>
    <w:rsid w:val="005526BC"/>
    <w:rsid w:val="00553A27"/>
    <w:rsid w:val="005610E2"/>
    <w:rsid w:val="005614F9"/>
    <w:rsid w:val="00561849"/>
    <w:rsid w:val="00562835"/>
    <w:rsid w:val="00562FC9"/>
    <w:rsid w:val="0056309C"/>
    <w:rsid w:val="0056425D"/>
    <w:rsid w:val="00564DBF"/>
    <w:rsid w:val="0056551D"/>
    <w:rsid w:val="0056619D"/>
    <w:rsid w:val="0056624D"/>
    <w:rsid w:val="005673F4"/>
    <w:rsid w:val="00567DD8"/>
    <w:rsid w:val="005704C1"/>
    <w:rsid w:val="0057079E"/>
    <w:rsid w:val="00571359"/>
    <w:rsid w:val="00571C10"/>
    <w:rsid w:val="00572258"/>
    <w:rsid w:val="005736D6"/>
    <w:rsid w:val="00573ADC"/>
    <w:rsid w:val="00574386"/>
    <w:rsid w:val="005750F2"/>
    <w:rsid w:val="0057591A"/>
    <w:rsid w:val="005777A6"/>
    <w:rsid w:val="005778EE"/>
    <w:rsid w:val="00577B72"/>
    <w:rsid w:val="005801EA"/>
    <w:rsid w:val="00580A5C"/>
    <w:rsid w:val="00583601"/>
    <w:rsid w:val="005853B0"/>
    <w:rsid w:val="00586D14"/>
    <w:rsid w:val="00587706"/>
    <w:rsid w:val="00587CB8"/>
    <w:rsid w:val="00590E7B"/>
    <w:rsid w:val="0059190C"/>
    <w:rsid w:val="00591DAA"/>
    <w:rsid w:val="00594706"/>
    <w:rsid w:val="00595636"/>
    <w:rsid w:val="0059707A"/>
    <w:rsid w:val="005A1661"/>
    <w:rsid w:val="005A37B1"/>
    <w:rsid w:val="005A3CA3"/>
    <w:rsid w:val="005A403C"/>
    <w:rsid w:val="005A489F"/>
    <w:rsid w:val="005A4A07"/>
    <w:rsid w:val="005A70F2"/>
    <w:rsid w:val="005A7149"/>
    <w:rsid w:val="005B0EB1"/>
    <w:rsid w:val="005B1B9D"/>
    <w:rsid w:val="005B1BBA"/>
    <w:rsid w:val="005B2A84"/>
    <w:rsid w:val="005B2F9C"/>
    <w:rsid w:val="005B312D"/>
    <w:rsid w:val="005B5A01"/>
    <w:rsid w:val="005B5E3C"/>
    <w:rsid w:val="005B6620"/>
    <w:rsid w:val="005B7D80"/>
    <w:rsid w:val="005C05D4"/>
    <w:rsid w:val="005C168A"/>
    <w:rsid w:val="005C233C"/>
    <w:rsid w:val="005C2FE7"/>
    <w:rsid w:val="005C4FBB"/>
    <w:rsid w:val="005C5EA2"/>
    <w:rsid w:val="005D02F2"/>
    <w:rsid w:val="005D16DC"/>
    <w:rsid w:val="005D218B"/>
    <w:rsid w:val="005D2B69"/>
    <w:rsid w:val="005D47A4"/>
    <w:rsid w:val="005D4D48"/>
    <w:rsid w:val="005D596C"/>
    <w:rsid w:val="005D6097"/>
    <w:rsid w:val="005D6719"/>
    <w:rsid w:val="005E286C"/>
    <w:rsid w:val="005E2C35"/>
    <w:rsid w:val="005E2D6E"/>
    <w:rsid w:val="005E3ABA"/>
    <w:rsid w:val="005E3FFB"/>
    <w:rsid w:val="005E509B"/>
    <w:rsid w:val="005E51CB"/>
    <w:rsid w:val="005E58CC"/>
    <w:rsid w:val="005E5DB6"/>
    <w:rsid w:val="005E6409"/>
    <w:rsid w:val="005E6D20"/>
    <w:rsid w:val="005F04A5"/>
    <w:rsid w:val="005F152D"/>
    <w:rsid w:val="005F1DBE"/>
    <w:rsid w:val="005F38AF"/>
    <w:rsid w:val="005F38E9"/>
    <w:rsid w:val="005F3F47"/>
    <w:rsid w:val="005F47D1"/>
    <w:rsid w:val="005F5875"/>
    <w:rsid w:val="005F5892"/>
    <w:rsid w:val="005F6403"/>
    <w:rsid w:val="005F65B8"/>
    <w:rsid w:val="005F6EA7"/>
    <w:rsid w:val="005F7C91"/>
    <w:rsid w:val="006003D3"/>
    <w:rsid w:val="00601497"/>
    <w:rsid w:val="00602AB6"/>
    <w:rsid w:val="006046B6"/>
    <w:rsid w:val="0060503E"/>
    <w:rsid w:val="006051AD"/>
    <w:rsid w:val="006052D9"/>
    <w:rsid w:val="006053F8"/>
    <w:rsid w:val="0061167C"/>
    <w:rsid w:val="006118A6"/>
    <w:rsid w:val="00612997"/>
    <w:rsid w:val="0061338C"/>
    <w:rsid w:val="00614C92"/>
    <w:rsid w:val="0061625F"/>
    <w:rsid w:val="00617A5A"/>
    <w:rsid w:val="00617E8C"/>
    <w:rsid w:val="006205EB"/>
    <w:rsid w:val="00621462"/>
    <w:rsid w:val="00622335"/>
    <w:rsid w:val="0062242F"/>
    <w:rsid w:val="006229DA"/>
    <w:rsid w:val="0062411A"/>
    <w:rsid w:val="00625E5D"/>
    <w:rsid w:val="00626F74"/>
    <w:rsid w:val="006270B2"/>
    <w:rsid w:val="0062767E"/>
    <w:rsid w:val="0063030A"/>
    <w:rsid w:val="00631720"/>
    <w:rsid w:val="00631DE0"/>
    <w:rsid w:val="00632EF0"/>
    <w:rsid w:val="006341E6"/>
    <w:rsid w:val="006365D4"/>
    <w:rsid w:val="00637035"/>
    <w:rsid w:val="00637A89"/>
    <w:rsid w:val="00637D56"/>
    <w:rsid w:val="00641786"/>
    <w:rsid w:val="0064237B"/>
    <w:rsid w:val="00642A3F"/>
    <w:rsid w:val="00643308"/>
    <w:rsid w:val="00643958"/>
    <w:rsid w:val="0064474F"/>
    <w:rsid w:val="00644EA9"/>
    <w:rsid w:val="00645255"/>
    <w:rsid w:val="00645EB6"/>
    <w:rsid w:val="0064652A"/>
    <w:rsid w:val="006470D8"/>
    <w:rsid w:val="006472DC"/>
    <w:rsid w:val="00650906"/>
    <w:rsid w:val="0065111E"/>
    <w:rsid w:val="00651B98"/>
    <w:rsid w:val="00655A94"/>
    <w:rsid w:val="0065770D"/>
    <w:rsid w:val="006605D9"/>
    <w:rsid w:val="00660B79"/>
    <w:rsid w:val="006613C3"/>
    <w:rsid w:val="006618C6"/>
    <w:rsid w:val="00663B01"/>
    <w:rsid w:val="00664590"/>
    <w:rsid w:val="00665B94"/>
    <w:rsid w:val="00665F43"/>
    <w:rsid w:val="00667144"/>
    <w:rsid w:val="00667703"/>
    <w:rsid w:val="00667E62"/>
    <w:rsid w:val="0067015F"/>
    <w:rsid w:val="006711F4"/>
    <w:rsid w:val="006715B9"/>
    <w:rsid w:val="006716F3"/>
    <w:rsid w:val="00672E07"/>
    <w:rsid w:val="006733B2"/>
    <w:rsid w:val="006733F2"/>
    <w:rsid w:val="00674AC9"/>
    <w:rsid w:val="00675515"/>
    <w:rsid w:val="0067592F"/>
    <w:rsid w:val="00675EF2"/>
    <w:rsid w:val="00676074"/>
    <w:rsid w:val="00676308"/>
    <w:rsid w:val="006764E1"/>
    <w:rsid w:val="006769B1"/>
    <w:rsid w:val="00676BDB"/>
    <w:rsid w:val="00677086"/>
    <w:rsid w:val="00681AD0"/>
    <w:rsid w:val="00681CBF"/>
    <w:rsid w:val="0068368B"/>
    <w:rsid w:val="00683848"/>
    <w:rsid w:val="0068403E"/>
    <w:rsid w:val="00684598"/>
    <w:rsid w:val="0068522E"/>
    <w:rsid w:val="00685572"/>
    <w:rsid w:val="00687625"/>
    <w:rsid w:val="006878DD"/>
    <w:rsid w:val="0069067E"/>
    <w:rsid w:val="00690A43"/>
    <w:rsid w:val="00690EC2"/>
    <w:rsid w:val="00692EAB"/>
    <w:rsid w:val="006934CF"/>
    <w:rsid w:val="00693AED"/>
    <w:rsid w:val="00694D32"/>
    <w:rsid w:val="0069572C"/>
    <w:rsid w:val="0069575D"/>
    <w:rsid w:val="00695D13"/>
    <w:rsid w:val="00695E85"/>
    <w:rsid w:val="0069693D"/>
    <w:rsid w:val="0069700C"/>
    <w:rsid w:val="006A2007"/>
    <w:rsid w:val="006A2C01"/>
    <w:rsid w:val="006A606D"/>
    <w:rsid w:val="006A60F6"/>
    <w:rsid w:val="006B27E5"/>
    <w:rsid w:val="006B38E9"/>
    <w:rsid w:val="006B4054"/>
    <w:rsid w:val="006B4BCA"/>
    <w:rsid w:val="006B7BAB"/>
    <w:rsid w:val="006C131C"/>
    <w:rsid w:val="006C181E"/>
    <w:rsid w:val="006C251C"/>
    <w:rsid w:val="006C2987"/>
    <w:rsid w:val="006C2A7C"/>
    <w:rsid w:val="006C575E"/>
    <w:rsid w:val="006D0E66"/>
    <w:rsid w:val="006D1260"/>
    <w:rsid w:val="006D42FD"/>
    <w:rsid w:val="006D6933"/>
    <w:rsid w:val="006D716E"/>
    <w:rsid w:val="006E2F29"/>
    <w:rsid w:val="006E450F"/>
    <w:rsid w:val="006E512C"/>
    <w:rsid w:val="006E5366"/>
    <w:rsid w:val="006E58FF"/>
    <w:rsid w:val="006E5E50"/>
    <w:rsid w:val="006E6BE2"/>
    <w:rsid w:val="006E6CC7"/>
    <w:rsid w:val="006E7221"/>
    <w:rsid w:val="006E7F6E"/>
    <w:rsid w:val="006F0434"/>
    <w:rsid w:val="006F0A2E"/>
    <w:rsid w:val="006F1665"/>
    <w:rsid w:val="006F1793"/>
    <w:rsid w:val="006F1D85"/>
    <w:rsid w:val="006F3AA0"/>
    <w:rsid w:val="006F5E18"/>
    <w:rsid w:val="006F6002"/>
    <w:rsid w:val="006F7B0F"/>
    <w:rsid w:val="00700183"/>
    <w:rsid w:val="007001B6"/>
    <w:rsid w:val="007007CA"/>
    <w:rsid w:val="007014D6"/>
    <w:rsid w:val="0070210F"/>
    <w:rsid w:val="00703BDE"/>
    <w:rsid w:val="007048BF"/>
    <w:rsid w:val="00704DB8"/>
    <w:rsid w:val="007053FE"/>
    <w:rsid w:val="00706FCC"/>
    <w:rsid w:val="0070759A"/>
    <w:rsid w:val="0070760E"/>
    <w:rsid w:val="0071021E"/>
    <w:rsid w:val="00710640"/>
    <w:rsid w:val="007112DB"/>
    <w:rsid w:val="007141FC"/>
    <w:rsid w:val="00714497"/>
    <w:rsid w:val="0071557F"/>
    <w:rsid w:val="00715588"/>
    <w:rsid w:val="0071563E"/>
    <w:rsid w:val="00716F14"/>
    <w:rsid w:val="007205BD"/>
    <w:rsid w:val="007205DF"/>
    <w:rsid w:val="00721C7D"/>
    <w:rsid w:val="00722DBD"/>
    <w:rsid w:val="00725515"/>
    <w:rsid w:val="007314D7"/>
    <w:rsid w:val="00731966"/>
    <w:rsid w:val="00735209"/>
    <w:rsid w:val="00736D36"/>
    <w:rsid w:val="00736FC5"/>
    <w:rsid w:val="00737C65"/>
    <w:rsid w:val="00737F54"/>
    <w:rsid w:val="00740431"/>
    <w:rsid w:val="00740525"/>
    <w:rsid w:val="0074062C"/>
    <w:rsid w:val="007414CA"/>
    <w:rsid w:val="00741B33"/>
    <w:rsid w:val="00742F40"/>
    <w:rsid w:val="007433B8"/>
    <w:rsid w:val="007439C1"/>
    <w:rsid w:val="00744B45"/>
    <w:rsid w:val="00745F9B"/>
    <w:rsid w:val="007466D5"/>
    <w:rsid w:val="007512F4"/>
    <w:rsid w:val="0075147D"/>
    <w:rsid w:val="007522A5"/>
    <w:rsid w:val="00752599"/>
    <w:rsid w:val="007530A9"/>
    <w:rsid w:val="0075331B"/>
    <w:rsid w:val="00753D34"/>
    <w:rsid w:val="00754490"/>
    <w:rsid w:val="0075557E"/>
    <w:rsid w:val="00755C29"/>
    <w:rsid w:val="00757C57"/>
    <w:rsid w:val="007604FC"/>
    <w:rsid w:val="00761732"/>
    <w:rsid w:val="00761D24"/>
    <w:rsid w:val="00762C1D"/>
    <w:rsid w:val="00762FBF"/>
    <w:rsid w:val="007642EB"/>
    <w:rsid w:val="00765BDF"/>
    <w:rsid w:val="00766705"/>
    <w:rsid w:val="007702CA"/>
    <w:rsid w:val="00772C1C"/>
    <w:rsid w:val="00773677"/>
    <w:rsid w:val="007810D8"/>
    <w:rsid w:val="00781CF5"/>
    <w:rsid w:val="007831D8"/>
    <w:rsid w:val="00783389"/>
    <w:rsid w:val="007838BE"/>
    <w:rsid w:val="00784CF4"/>
    <w:rsid w:val="00785A2B"/>
    <w:rsid w:val="00785D41"/>
    <w:rsid w:val="00786BE5"/>
    <w:rsid w:val="007908D0"/>
    <w:rsid w:val="00790A3E"/>
    <w:rsid w:val="00790B05"/>
    <w:rsid w:val="007929C9"/>
    <w:rsid w:val="00795079"/>
    <w:rsid w:val="00795D47"/>
    <w:rsid w:val="00795DD8"/>
    <w:rsid w:val="0079674A"/>
    <w:rsid w:val="00796CF6"/>
    <w:rsid w:val="007973D3"/>
    <w:rsid w:val="00797EDE"/>
    <w:rsid w:val="007A07BB"/>
    <w:rsid w:val="007A1E13"/>
    <w:rsid w:val="007A24BC"/>
    <w:rsid w:val="007A2B38"/>
    <w:rsid w:val="007A2DD4"/>
    <w:rsid w:val="007A32B5"/>
    <w:rsid w:val="007A3DAF"/>
    <w:rsid w:val="007A4703"/>
    <w:rsid w:val="007A4856"/>
    <w:rsid w:val="007A6A46"/>
    <w:rsid w:val="007A778E"/>
    <w:rsid w:val="007A7F30"/>
    <w:rsid w:val="007B0490"/>
    <w:rsid w:val="007B0F33"/>
    <w:rsid w:val="007B10D9"/>
    <w:rsid w:val="007B1D4A"/>
    <w:rsid w:val="007B203E"/>
    <w:rsid w:val="007B35EB"/>
    <w:rsid w:val="007B38DF"/>
    <w:rsid w:val="007B488C"/>
    <w:rsid w:val="007B56D8"/>
    <w:rsid w:val="007B6A41"/>
    <w:rsid w:val="007B7045"/>
    <w:rsid w:val="007B777B"/>
    <w:rsid w:val="007C1282"/>
    <w:rsid w:val="007C460E"/>
    <w:rsid w:val="007C51ED"/>
    <w:rsid w:val="007C5214"/>
    <w:rsid w:val="007C5CB4"/>
    <w:rsid w:val="007C6071"/>
    <w:rsid w:val="007C657D"/>
    <w:rsid w:val="007C6623"/>
    <w:rsid w:val="007D01F6"/>
    <w:rsid w:val="007D0D2B"/>
    <w:rsid w:val="007D0E3C"/>
    <w:rsid w:val="007D200E"/>
    <w:rsid w:val="007D2F0E"/>
    <w:rsid w:val="007D3E30"/>
    <w:rsid w:val="007D429F"/>
    <w:rsid w:val="007D545E"/>
    <w:rsid w:val="007D561A"/>
    <w:rsid w:val="007D5A35"/>
    <w:rsid w:val="007D5F90"/>
    <w:rsid w:val="007D605C"/>
    <w:rsid w:val="007D6EFC"/>
    <w:rsid w:val="007E12AA"/>
    <w:rsid w:val="007E1E48"/>
    <w:rsid w:val="007E4620"/>
    <w:rsid w:val="007E5645"/>
    <w:rsid w:val="007E6E5A"/>
    <w:rsid w:val="007E792D"/>
    <w:rsid w:val="007F11BD"/>
    <w:rsid w:val="007F187F"/>
    <w:rsid w:val="007F1935"/>
    <w:rsid w:val="007F2797"/>
    <w:rsid w:val="007F3322"/>
    <w:rsid w:val="007F645D"/>
    <w:rsid w:val="007F6F11"/>
    <w:rsid w:val="007F73DB"/>
    <w:rsid w:val="007F758D"/>
    <w:rsid w:val="007F7A35"/>
    <w:rsid w:val="007F7F27"/>
    <w:rsid w:val="00800021"/>
    <w:rsid w:val="00800E5C"/>
    <w:rsid w:val="0080372F"/>
    <w:rsid w:val="00804CEE"/>
    <w:rsid w:val="008050E1"/>
    <w:rsid w:val="00807541"/>
    <w:rsid w:val="00811A3C"/>
    <w:rsid w:val="00811F6D"/>
    <w:rsid w:val="00812F51"/>
    <w:rsid w:val="0081316C"/>
    <w:rsid w:val="00813616"/>
    <w:rsid w:val="008178BA"/>
    <w:rsid w:val="008215A4"/>
    <w:rsid w:val="00821CA7"/>
    <w:rsid w:val="0082229A"/>
    <w:rsid w:val="00822A89"/>
    <w:rsid w:val="0082317D"/>
    <w:rsid w:val="00823326"/>
    <w:rsid w:val="00824676"/>
    <w:rsid w:val="00824967"/>
    <w:rsid w:val="00825D89"/>
    <w:rsid w:val="0082644F"/>
    <w:rsid w:val="00830161"/>
    <w:rsid w:val="008301F4"/>
    <w:rsid w:val="00830863"/>
    <w:rsid w:val="008308B1"/>
    <w:rsid w:val="00830BE9"/>
    <w:rsid w:val="0083153F"/>
    <w:rsid w:val="008318EF"/>
    <w:rsid w:val="00831AC8"/>
    <w:rsid w:val="00831FE3"/>
    <w:rsid w:val="00832272"/>
    <w:rsid w:val="00832276"/>
    <w:rsid w:val="008328A6"/>
    <w:rsid w:val="00833E3A"/>
    <w:rsid w:val="0083467B"/>
    <w:rsid w:val="00834C71"/>
    <w:rsid w:val="00835B45"/>
    <w:rsid w:val="00836ED5"/>
    <w:rsid w:val="00840AC6"/>
    <w:rsid w:val="00843380"/>
    <w:rsid w:val="00844068"/>
    <w:rsid w:val="00844FB9"/>
    <w:rsid w:val="008469A7"/>
    <w:rsid w:val="008469B2"/>
    <w:rsid w:val="00846C69"/>
    <w:rsid w:val="008471DD"/>
    <w:rsid w:val="00850FA9"/>
    <w:rsid w:val="00851556"/>
    <w:rsid w:val="0085194A"/>
    <w:rsid w:val="008527B7"/>
    <w:rsid w:val="00852919"/>
    <w:rsid w:val="00852AD0"/>
    <w:rsid w:val="008533AF"/>
    <w:rsid w:val="00853CF2"/>
    <w:rsid w:val="0085525B"/>
    <w:rsid w:val="008555A2"/>
    <w:rsid w:val="00855E40"/>
    <w:rsid w:val="008569B8"/>
    <w:rsid w:val="00857862"/>
    <w:rsid w:val="00857909"/>
    <w:rsid w:val="0086076D"/>
    <w:rsid w:val="0086196B"/>
    <w:rsid w:val="00861A87"/>
    <w:rsid w:val="00861DAF"/>
    <w:rsid w:val="00862936"/>
    <w:rsid w:val="00865039"/>
    <w:rsid w:val="00866022"/>
    <w:rsid w:val="0086642C"/>
    <w:rsid w:val="00866BCC"/>
    <w:rsid w:val="00867B9F"/>
    <w:rsid w:val="00870433"/>
    <w:rsid w:val="00871562"/>
    <w:rsid w:val="00871A6C"/>
    <w:rsid w:val="00871B98"/>
    <w:rsid w:val="00871D00"/>
    <w:rsid w:val="008722AC"/>
    <w:rsid w:val="008728D5"/>
    <w:rsid w:val="00872AD1"/>
    <w:rsid w:val="00874DD0"/>
    <w:rsid w:val="0087586A"/>
    <w:rsid w:val="008762CD"/>
    <w:rsid w:val="00876384"/>
    <w:rsid w:val="008779DA"/>
    <w:rsid w:val="00881B75"/>
    <w:rsid w:val="00882ED2"/>
    <w:rsid w:val="0088543E"/>
    <w:rsid w:val="00885608"/>
    <w:rsid w:val="00886253"/>
    <w:rsid w:val="008868D2"/>
    <w:rsid w:val="0088716A"/>
    <w:rsid w:val="008875E6"/>
    <w:rsid w:val="00890CDA"/>
    <w:rsid w:val="0089125A"/>
    <w:rsid w:val="0089225A"/>
    <w:rsid w:val="00892645"/>
    <w:rsid w:val="00892CB0"/>
    <w:rsid w:val="008930F8"/>
    <w:rsid w:val="0089373F"/>
    <w:rsid w:val="008939C6"/>
    <w:rsid w:val="008A0BC1"/>
    <w:rsid w:val="008A21CB"/>
    <w:rsid w:val="008A258F"/>
    <w:rsid w:val="008A3FBC"/>
    <w:rsid w:val="008A4DE3"/>
    <w:rsid w:val="008B0598"/>
    <w:rsid w:val="008B1414"/>
    <w:rsid w:val="008B1511"/>
    <w:rsid w:val="008B194A"/>
    <w:rsid w:val="008B20D9"/>
    <w:rsid w:val="008B375A"/>
    <w:rsid w:val="008B39CC"/>
    <w:rsid w:val="008B47BA"/>
    <w:rsid w:val="008B48B6"/>
    <w:rsid w:val="008B501D"/>
    <w:rsid w:val="008B5A6C"/>
    <w:rsid w:val="008B6685"/>
    <w:rsid w:val="008B782B"/>
    <w:rsid w:val="008C13D8"/>
    <w:rsid w:val="008C1639"/>
    <w:rsid w:val="008C3572"/>
    <w:rsid w:val="008C39DF"/>
    <w:rsid w:val="008C60D1"/>
    <w:rsid w:val="008C774A"/>
    <w:rsid w:val="008C7E95"/>
    <w:rsid w:val="008D1E31"/>
    <w:rsid w:val="008D29BE"/>
    <w:rsid w:val="008D3D0A"/>
    <w:rsid w:val="008D3FA7"/>
    <w:rsid w:val="008D4747"/>
    <w:rsid w:val="008D4FAB"/>
    <w:rsid w:val="008D558E"/>
    <w:rsid w:val="008D6E5B"/>
    <w:rsid w:val="008D7FD5"/>
    <w:rsid w:val="008E0E79"/>
    <w:rsid w:val="008E1460"/>
    <w:rsid w:val="008E5192"/>
    <w:rsid w:val="008F2D7F"/>
    <w:rsid w:val="008F39C2"/>
    <w:rsid w:val="008F4B96"/>
    <w:rsid w:val="008F4E14"/>
    <w:rsid w:val="008F6B49"/>
    <w:rsid w:val="008F7DD8"/>
    <w:rsid w:val="008F7E23"/>
    <w:rsid w:val="009012BC"/>
    <w:rsid w:val="0090254B"/>
    <w:rsid w:val="00903368"/>
    <w:rsid w:val="00903748"/>
    <w:rsid w:val="00903B3B"/>
    <w:rsid w:val="00905009"/>
    <w:rsid w:val="00905136"/>
    <w:rsid w:val="0090547A"/>
    <w:rsid w:val="009056F9"/>
    <w:rsid w:val="00906718"/>
    <w:rsid w:val="00906A23"/>
    <w:rsid w:val="00907C1F"/>
    <w:rsid w:val="00910E80"/>
    <w:rsid w:val="00911D2E"/>
    <w:rsid w:val="00912820"/>
    <w:rsid w:val="00912EB6"/>
    <w:rsid w:val="0091408D"/>
    <w:rsid w:val="0091488C"/>
    <w:rsid w:val="00914E79"/>
    <w:rsid w:val="0091607C"/>
    <w:rsid w:val="00916FBD"/>
    <w:rsid w:val="009201C3"/>
    <w:rsid w:val="00920214"/>
    <w:rsid w:val="0092448B"/>
    <w:rsid w:val="00930201"/>
    <w:rsid w:val="00930BF9"/>
    <w:rsid w:val="00931013"/>
    <w:rsid w:val="0093136C"/>
    <w:rsid w:val="0093203F"/>
    <w:rsid w:val="00933D56"/>
    <w:rsid w:val="0093498B"/>
    <w:rsid w:val="00934A37"/>
    <w:rsid w:val="00934B5E"/>
    <w:rsid w:val="00937380"/>
    <w:rsid w:val="009411EB"/>
    <w:rsid w:val="009424D3"/>
    <w:rsid w:val="0094384A"/>
    <w:rsid w:val="00943B60"/>
    <w:rsid w:val="00943DF5"/>
    <w:rsid w:val="009444A7"/>
    <w:rsid w:val="009445D6"/>
    <w:rsid w:val="009451FD"/>
    <w:rsid w:val="0094565E"/>
    <w:rsid w:val="00946757"/>
    <w:rsid w:val="00946929"/>
    <w:rsid w:val="00947865"/>
    <w:rsid w:val="00950052"/>
    <w:rsid w:val="00950722"/>
    <w:rsid w:val="00952088"/>
    <w:rsid w:val="00953C7D"/>
    <w:rsid w:val="0095427A"/>
    <w:rsid w:val="00955C01"/>
    <w:rsid w:val="00955E29"/>
    <w:rsid w:val="00956768"/>
    <w:rsid w:val="00957E4C"/>
    <w:rsid w:val="00960E14"/>
    <w:rsid w:val="00960E65"/>
    <w:rsid w:val="0096142D"/>
    <w:rsid w:val="009614AB"/>
    <w:rsid w:val="00962776"/>
    <w:rsid w:val="00962A52"/>
    <w:rsid w:val="00963D69"/>
    <w:rsid w:val="00963EFF"/>
    <w:rsid w:val="00964096"/>
    <w:rsid w:val="0096466A"/>
    <w:rsid w:val="00966CA0"/>
    <w:rsid w:val="00967CF0"/>
    <w:rsid w:val="00970342"/>
    <w:rsid w:val="009703E6"/>
    <w:rsid w:val="00971C95"/>
    <w:rsid w:val="009731F1"/>
    <w:rsid w:val="00973AC1"/>
    <w:rsid w:val="00974FBA"/>
    <w:rsid w:val="00975439"/>
    <w:rsid w:val="009764CA"/>
    <w:rsid w:val="00976ACA"/>
    <w:rsid w:val="009803B8"/>
    <w:rsid w:val="009811CF"/>
    <w:rsid w:val="00981532"/>
    <w:rsid w:val="009816A1"/>
    <w:rsid w:val="00982351"/>
    <w:rsid w:val="00982670"/>
    <w:rsid w:val="00983FAE"/>
    <w:rsid w:val="00986EAD"/>
    <w:rsid w:val="00987362"/>
    <w:rsid w:val="00987422"/>
    <w:rsid w:val="00987984"/>
    <w:rsid w:val="009925FA"/>
    <w:rsid w:val="00992AA1"/>
    <w:rsid w:val="00993416"/>
    <w:rsid w:val="00994DE6"/>
    <w:rsid w:val="009965FC"/>
    <w:rsid w:val="00997404"/>
    <w:rsid w:val="00997B13"/>
    <w:rsid w:val="009A1280"/>
    <w:rsid w:val="009A24F0"/>
    <w:rsid w:val="009A28D5"/>
    <w:rsid w:val="009A2AEE"/>
    <w:rsid w:val="009A36CB"/>
    <w:rsid w:val="009A4764"/>
    <w:rsid w:val="009A5310"/>
    <w:rsid w:val="009A7B78"/>
    <w:rsid w:val="009B0F12"/>
    <w:rsid w:val="009B1574"/>
    <w:rsid w:val="009B17CE"/>
    <w:rsid w:val="009B2EE0"/>
    <w:rsid w:val="009B3B39"/>
    <w:rsid w:val="009B3CAF"/>
    <w:rsid w:val="009B46BD"/>
    <w:rsid w:val="009B48F3"/>
    <w:rsid w:val="009B4C7F"/>
    <w:rsid w:val="009B4F96"/>
    <w:rsid w:val="009B6826"/>
    <w:rsid w:val="009B7888"/>
    <w:rsid w:val="009C09BB"/>
    <w:rsid w:val="009C117F"/>
    <w:rsid w:val="009C253D"/>
    <w:rsid w:val="009C26D2"/>
    <w:rsid w:val="009C36CD"/>
    <w:rsid w:val="009C370D"/>
    <w:rsid w:val="009C3E85"/>
    <w:rsid w:val="009C4296"/>
    <w:rsid w:val="009C56C8"/>
    <w:rsid w:val="009C6A23"/>
    <w:rsid w:val="009C6E64"/>
    <w:rsid w:val="009D135B"/>
    <w:rsid w:val="009D4697"/>
    <w:rsid w:val="009D5212"/>
    <w:rsid w:val="009D77B7"/>
    <w:rsid w:val="009E0FC3"/>
    <w:rsid w:val="009E20C1"/>
    <w:rsid w:val="009E2AD2"/>
    <w:rsid w:val="009E3D0D"/>
    <w:rsid w:val="009E5C3A"/>
    <w:rsid w:val="009E72DD"/>
    <w:rsid w:val="009F03E1"/>
    <w:rsid w:val="009F0605"/>
    <w:rsid w:val="009F10D8"/>
    <w:rsid w:val="009F3F48"/>
    <w:rsid w:val="009F45C2"/>
    <w:rsid w:val="009F6682"/>
    <w:rsid w:val="009F7B01"/>
    <w:rsid w:val="00A000AD"/>
    <w:rsid w:val="00A00881"/>
    <w:rsid w:val="00A026C9"/>
    <w:rsid w:val="00A02CB7"/>
    <w:rsid w:val="00A03052"/>
    <w:rsid w:val="00A07F9E"/>
    <w:rsid w:val="00A11519"/>
    <w:rsid w:val="00A12AFA"/>
    <w:rsid w:val="00A133CB"/>
    <w:rsid w:val="00A16225"/>
    <w:rsid w:val="00A165D8"/>
    <w:rsid w:val="00A1715C"/>
    <w:rsid w:val="00A175EA"/>
    <w:rsid w:val="00A20926"/>
    <w:rsid w:val="00A216CA"/>
    <w:rsid w:val="00A24749"/>
    <w:rsid w:val="00A25014"/>
    <w:rsid w:val="00A253A2"/>
    <w:rsid w:val="00A2676E"/>
    <w:rsid w:val="00A27DE8"/>
    <w:rsid w:val="00A304F9"/>
    <w:rsid w:val="00A3111E"/>
    <w:rsid w:val="00A3139F"/>
    <w:rsid w:val="00A32034"/>
    <w:rsid w:val="00A3214E"/>
    <w:rsid w:val="00A32EEC"/>
    <w:rsid w:val="00A341EE"/>
    <w:rsid w:val="00A34215"/>
    <w:rsid w:val="00A342E6"/>
    <w:rsid w:val="00A3453E"/>
    <w:rsid w:val="00A36BFC"/>
    <w:rsid w:val="00A37153"/>
    <w:rsid w:val="00A421D5"/>
    <w:rsid w:val="00A431F3"/>
    <w:rsid w:val="00A43A29"/>
    <w:rsid w:val="00A43FD6"/>
    <w:rsid w:val="00A45743"/>
    <w:rsid w:val="00A458DB"/>
    <w:rsid w:val="00A45B79"/>
    <w:rsid w:val="00A4674A"/>
    <w:rsid w:val="00A475E2"/>
    <w:rsid w:val="00A50838"/>
    <w:rsid w:val="00A50F41"/>
    <w:rsid w:val="00A52815"/>
    <w:rsid w:val="00A5339F"/>
    <w:rsid w:val="00A535C3"/>
    <w:rsid w:val="00A54281"/>
    <w:rsid w:val="00A54E5A"/>
    <w:rsid w:val="00A554CA"/>
    <w:rsid w:val="00A56AD0"/>
    <w:rsid w:val="00A57B41"/>
    <w:rsid w:val="00A60B03"/>
    <w:rsid w:val="00A61661"/>
    <w:rsid w:val="00A63151"/>
    <w:rsid w:val="00A6475F"/>
    <w:rsid w:val="00A65C2D"/>
    <w:rsid w:val="00A6667C"/>
    <w:rsid w:val="00A66B03"/>
    <w:rsid w:val="00A66EB2"/>
    <w:rsid w:val="00A70193"/>
    <w:rsid w:val="00A70208"/>
    <w:rsid w:val="00A70F8A"/>
    <w:rsid w:val="00A716EE"/>
    <w:rsid w:val="00A720F1"/>
    <w:rsid w:val="00A73180"/>
    <w:rsid w:val="00A7723D"/>
    <w:rsid w:val="00A8013D"/>
    <w:rsid w:val="00A80348"/>
    <w:rsid w:val="00A80775"/>
    <w:rsid w:val="00A80B12"/>
    <w:rsid w:val="00A80B8D"/>
    <w:rsid w:val="00A81D39"/>
    <w:rsid w:val="00A821B2"/>
    <w:rsid w:val="00A8312D"/>
    <w:rsid w:val="00A834DB"/>
    <w:rsid w:val="00A85E42"/>
    <w:rsid w:val="00A862C6"/>
    <w:rsid w:val="00A86601"/>
    <w:rsid w:val="00A9041A"/>
    <w:rsid w:val="00A9112A"/>
    <w:rsid w:val="00A93E20"/>
    <w:rsid w:val="00A94B78"/>
    <w:rsid w:val="00AA087B"/>
    <w:rsid w:val="00AA178F"/>
    <w:rsid w:val="00AA2074"/>
    <w:rsid w:val="00AA3022"/>
    <w:rsid w:val="00AA3C69"/>
    <w:rsid w:val="00AA46CA"/>
    <w:rsid w:val="00AA55BD"/>
    <w:rsid w:val="00AA5697"/>
    <w:rsid w:val="00AA58EC"/>
    <w:rsid w:val="00AA6996"/>
    <w:rsid w:val="00AA6F5C"/>
    <w:rsid w:val="00AA7A80"/>
    <w:rsid w:val="00AA7B0D"/>
    <w:rsid w:val="00AB014B"/>
    <w:rsid w:val="00AB144A"/>
    <w:rsid w:val="00AB1DDD"/>
    <w:rsid w:val="00AB3034"/>
    <w:rsid w:val="00AB4C4F"/>
    <w:rsid w:val="00AB785C"/>
    <w:rsid w:val="00AC0576"/>
    <w:rsid w:val="00AC067D"/>
    <w:rsid w:val="00AC0AE6"/>
    <w:rsid w:val="00AC0DCA"/>
    <w:rsid w:val="00AC24C1"/>
    <w:rsid w:val="00AC3854"/>
    <w:rsid w:val="00AC3BE5"/>
    <w:rsid w:val="00AC4C3A"/>
    <w:rsid w:val="00AC5156"/>
    <w:rsid w:val="00AC5963"/>
    <w:rsid w:val="00AC5983"/>
    <w:rsid w:val="00AC59AF"/>
    <w:rsid w:val="00AC6B08"/>
    <w:rsid w:val="00AD02A3"/>
    <w:rsid w:val="00AD044E"/>
    <w:rsid w:val="00AD1930"/>
    <w:rsid w:val="00AD31EE"/>
    <w:rsid w:val="00AD4807"/>
    <w:rsid w:val="00AD5E59"/>
    <w:rsid w:val="00AD7130"/>
    <w:rsid w:val="00AD7CC5"/>
    <w:rsid w:val="00AE0423"/>
    <w:rsid w:val="00AE06FA"/>
    <w:rsid w:val="00AE0A7C"/>
    <w:rsid w:val="00AE1CAE"/>
    <w:rsid w:val="00AE27EA"/>
    <w:rsid w:val="00AE412F"/>
    <w:rsid w:val="00AE4961"/>
    <w:rsid w:val="00AE6A96"/>
    <w:rsid w:val="00AF0C1A"/>
    <w:rsid w:val="00AF125B"/>
    <w:rsid w:val="00AF2A3A"/>
    <w:rsid w:val="00AF35E8"/>
    <w:rsid w:val="00AF3BF4"/>
    <w:rsid w:val="00AF5CFD"/>
    <w:rsid w:val="00AF62BD"/>
    <w:rsid w:val="00AF6E7C"/>
    <w:rsid w:val="00AF74C2"/>
    <w:rsid w:val="00B0005A"/>
    <w:rsid w:val="00B001AB"/>
    <w:rsid w:val="00B00D89"/>
    <w:rsid w:val="00B00DF3"/>
    <w:rsid w:val="00B00FF9"/>
    <w:rsid w:val="00B01D26"/>
    <w:rsid w:val="00B02481"/>
    <w:rsid w:val="00B03D75"/>
    <w:rsid w:val="00B06694"/>
    <w:rsid w:val="00B06783"/>
    <w:rsid w:val="00B07988"/>
    <w:rsid w:val="00B129CA"/>
    <w:rsid w:val="00B13A7C"/>
    <w:rsid w:val="00B15E50"/>
    <w:rsid w:val="00B160C8"/>
    <w:rsid w:val="00B163E6"/>
    <w:rsid w:val="00B16508"/>
    <w:rsid w:val="00B1789E"/>
    <w:rsid w:val="00B17941"/>
    <w:rsid w:val="00B17BE4"/>
    <w:rsid w:val="00B230F1"/>
    <w:rsid w:val="00B277E1"/>
    <w:rsid w:val="00B278ED"/>
    <w:rsid w:val="00B306FD"/>
    <w:rsid w:val="00B315CA"/>
    <w:rsid w:val="00B3299D"/>
    <w:rsid w:val="00B32D91"/>
    <w:rsid w:val="00B33B45"/>
    <w:rsid w:val="00B33ED7"/>
    <w:rsid w:val="00B34D9C"/>
    <w:rsid w:val="00B34DF2"/>
    <w:rsid w:val="00B35F33"/>
    <w:rsid w:val="00B361E4"/>
    <w:rsid w:val="00B36223"/>
    <w:rsid w:val="00B36A1E"/>
    <w:rsid w:val="00B36AA6"/>
    <w:rsid w:val="00B37C79"/>
    <w:rsid w:val="00B37D3B"/>
    <w:rsid w:val="00B37F64"/>
    <w:rsid w:val="00B4030E"/>
    <w:rsid w:val="00B40897"/>
    <w:rsid w:val="00B41604"/>
    <w:rsid w:val="00B42551"/>
    <w:rsid w:val="00B43063"/>
    <w:rsid w:val="00B43699"/>
    <w:rsid w:val="00B43F64"/>
    <w:rsid w:val="00B44489"/>
    <w:rsid w:val="00B44B1C"/>
    <w:rsid w:val="00B44F2B"/>
    <w:rsid w:val="00B45066"/>
    <w:rsid w:val="00B454B3"/>
    <w:rsid w:val="00B46092"/>
    <w:rsid w:val="00B468F5"/>
    <w:rsid w:val="00B47202"/>
    <w:rsid w:val="00B50380"/>
    <w:rsid w:val="00B51523"/>
    <w:rsid w:val="00B53CA0"/>
    <w:rsid w:val="00B55090"/>
    <w:rsid w:val="00B5523F"/>
    <w:rsid w:val="00B55780"/>
    <w:rsid w:val="00B558E9"/>
    <w:rsid w:val="00B55990"/>
    <w:rsid w:val="00B5607C"/>
    <w:rsid w:val="00B57C75"/>
    <w:rsid w:val="00B611C6"/>
    <w:rsid w:val="00B6121C"/>
    <w:rsid w:val="00B6170A"/>
    <w:rsid w:val="00B61B91"/>
    <w:rsid w:val="00B61CCE"/>
    <w:rsid w:val="00B629B2"/>
    <w:rsid w:val="00B62BC0"/>
    <w:rsid w:val="00B6337E"/>
    <w:rsid w:val="00B6546F"/>
    <w:rsid w:val="00B65B38"/>
    <w:rsid w:val="00B666A2"/>
    <w:rsid w:val="00B66E1B"/>
    <w:rsid w:val="00B67FF4"/>
    <w:rsid w:val="00B73331"/>
    <w:rsid w:val="00B742BB"/>
    <w:rsid w:val="00B756F2"/>
    <w:rsid w:val="00B776D5"/>
    <w:rsid w:val="00B80FFA"/>
    <w:rsid w:val="00B81250"/>
    <w:rsid w:val="00B81B21"/>
    <w:rsid w:val="00B8276A"/>
    <w:rsid w:val="00B82E32"/>
    <w:rsid w:val="00B82E7B"/>
    <w:rsid w:val="00B82E8F"/>
    <w:rsid w:val="00B84005"/>
    <w:rsid w:val="00B843DE"/>
    <w:rsid w:val="00B85101"/>
    <w:rsid w:val="00B8510E"/>
    <w:rsid w:val="00B8572E"/>
    <w:rsid w:val="00B8705D"/>
    <w:rsid w:val="00B87F07"/>
    <w:rsid w:val="00B9019D"/>
    <w:rsid w:val="00B940A2"/>
    <w:rsid w:val="00B9415F"/>
    <w:rsid w:val="00B9443C"/>
    <w:rsid w:val="00B94473"/>
    <w:rsid w:val="00B95812"/>
    <w:rsid w:val="00B95B8E"/>
    <w:rsid w:val="00B95DA4"/>
    <w:rsid w:val="00B963D0"/>
    <w:rsid w:val="00B97D55"/>
    <w:rsid w:val="00BA023E"/>
    <w:rsid w:val="00BA07E4"/>
    <w:rsid w:val="00BA1089"/>
    <w:rsid w:val="00BA1362"/>
    <w:rsid w:val="00BA2965"/>
    <w:rsid w:val="00BA38AD"/>
    <w:rsid w:val="00BA5659"/>
    <w:rsid w:val="00BA6E79"/>
    <w:rsid w:val="00BA76DF"/>
    <w:rsid w:val="00BA7A29"/>
    <w:rsid w:val="00BB130D"/>
    <w:rsid w:val="00BB1AC5"/>
    <w:rsid w:val="00BB2C6B"/>
    <w:rsid w:val="00BB31EE"/>
    <w:rsid w:val="00BB333A"/>
    <w:rsid w:val="00BB3C42"/>
    <w:rsid w:val="00BB45BB"/>
    <w:rsid w:val="00BB4C36"/>
    <w:rsid w:val="00BB4DB0"/>
    <w:rsid w:val="00BB57AB"/>
    <w:rsid w:val="00BB765C"/>
    <w:rsid w:val="00BB7664"/>
    <w:rsid w:val="00BB7683"/>
    <w:rsid w:val="00BB7920"/>
    <w:rsid w:val="00BC30B6"/>
    <w:rsid w:val="00BC33AB"/>
    <w:rsid w:val="00BC7C96"/>
    <w:rsid w:val="00BC7D1A"/>
    <w:rsid w:val="00BD0C34"/>
    <w:rsid w:val="00BD3848"/>
    <w:rsid w:val="00BD6610"/>
    <w:rsid w:val="00BD7423"/>
    <w:rsid w:val="00BD7798"/>
    <w:rsid w:val="00BE05EA"/>
    <w:rsid w:val="00BE11AC"/>
    <w:rsid w:val="00BE1502"/>
    <w:rsid w:val="00BE2EF1"/>
    <w:rsid w:val="00BE3459"/>
    <w:rsid w:val="00BE34D0"/>
    <w:rsid w:val="00BE55A8"/>
    <w:rsid w:val="00BE6299"/>
    <w:rsid w:val="00BE74D5"/>
    <w:rsid w:val="00BF0030"/>
    <w:rsid w:val="00BF02E0"/>
    <w:rsid w:val="00BF0EFC"/>
    <w:rsid w:val="00BF1BC3"/>
    <w:rsid w:val="00BF1C0B"/>
    <w:rsid w:val="00BF1C66"/>
    <w:rsid w:val="00BF381E"/>
    <w:rsid w:val="00BF3870"/>
    <w:rsid w:val="00BF456B"/>
    <w:rsid w:val="00BF4B54"/>
    <w:rsid w:val="00BF53D9"/>
    <w:rsid w:val="00BF5DCC"/>
    <w:rsid w:val="00BF5F85"/>
    <w:rsid w:val="00C0161E"/>
    <w:rsid w:val="00C018EB"/>
    <w:rsid w:val="00C02AD5"/>
    <w:rsid w:val="00C03E23"/>
    <w:rsid w:val="00C04F29"/>
    <w:rsid w:val="00C05167"/>
    <w:rsid w:val="00C05DDB"/>
    <w:rsid w:val="00C0655D"/>
    <w:rsid w:val="00C066CD"/>
    <w:rsid w:val="00C07F2E"/>
    <w:rsid w:val="00C10DCA"/>
    <w:rsid w:val="00C146CF"/>
    <w:rsid w:val="00C160E1"/>
    <w:rsid w:val="00C162E2"/>
    <w:rsid w:val="00C17F58"/>
    <w:rsid w:val="00C2135A"/>
    <w:rsid w:val="00C21A3A"/>
    <w:rsid w:val="00C21AB0"/>
    <w:rsid w:val="00C22EC5"/>
    <w:rsid w:val="00C2477C"/>
    <w:rsid w:val="00C248A9"/>
    <w:rsid w:val="00C25018"/>
    <w:rsid w:val="00C25A85"/>
    <w:rsid w:val="00C25CA8"/>
    <w:rsid w:val="00C27DAC"/>
    <w:rsid w:val="00C30C93"/>
    <w:rsid w:val="00C33EF2"/>
    <w:rsid w:val="00C35FAD"/>
    <w:rsid w:val="00C3632A"/>
    <w:rsid w:val="00C37750"/>
    <w:rsid w:val="00C37BF7"/>
    <w:rsid w:val="00C402AA"/>
    <w:rsid w:val="00C405B1"/>
    <w:rsid w:val="00C42EFB"/>
    <w:rsid w:val="00C4428C"/>
    <w:rsid w:val="00C4631E"/>
    <w:rsid w:val="00C475AD"/>
    <w:rsid w:val="00C47A55"/>
    <w:rsid w:val="00C50ADD"/>
    <w:rsid w:val="00C5165A"/>
    <w:rsid w:val="00C520B5"/>
    <w:rsid w:val="00C539CE"/>
    <w:rsid w:val="00C53AE0"/>
    <w:rsid w:val="00C5461B"/>
    <w:rsid w:val="00C54B3F"/>
    <w:rsid w:val="00C56022"/>
    <w:rsid w:val="00C57AF1"/>
    <w:rsid w:val="00C62B31"/>
    <w:rsid w:val="00C62F61"/>
    <w:rsid w:val="00C6388A"/>
    <w:rsid w:val="00C64452"/>
    <w:rsid w:val="00C64BD6"/>
    <w:rsid w:val="00C67FE0"/>
    <w:rsid w:val="00C701DD"/>
    <w:rsid w:val="00C7065C"/>
    <w:rsid w:val="00C70746"/>
    <w:rsid w:val="00C70FFF"/>
    <w:rsid w:val="00C715C6"/>
    <w:rsid w:val="00C72CA7"/>
    <w:rsid w:val="00C732FB"/>
    <w:rsid w:val="00C73578"/>
    <w:rsid w:val="00C7463B"/>
    <w:rsid w:val="00C74754"/>
    <w:rsid w:val="00C76E57"/>
    <w:rsid w:val="00C80473"/>
    <w:rsid w:val="00C804FC"/>
    <w:rsid w:val="00C820B5"/>
    <w:rsid w:val="00C8365D"/>
    <w:rsid w:val="00C8474E"/>
    <w:rsid w:val="00C84D19"/>
    <w:rsid w:val="00C858DB"/>
    <w:rsid w:val="00C85980"/>
    <w:rsid w:val="00C865A4"/>
    <w:rsid w:val="00C87283"/>
    <w:rsid w:val="00C87805"/>
    <w:rsid w:val="00C904D4"/>
    <w:rsid w:val="00C91844"/>
    <w:rsid w:val="00C91C8B"/>
    <w:rsid w:val="00C9338B"/>
    <w:rsid w:val="00C93457"/>
    <w:rsid w:val="00C9534F"/>
    <w:rsid w:val="00C95A68"/>
    <w:rsid w:val="00C96C60"/>
    <w:rsid w:val="00CA3250"/>
    <w:rsid w:val="00CA3A90"/>
    <w:rsid w:val="00CA5727"/>
    <w:rsid w:val="00CA7674"/>
    <w:rsid w:val="00CB0122"/>
    <w:rsid w:val="00CB166A"/>
    <w:rsid w:val="00CB1694"/>
    <w:rsid w:val="00CB1E44"/>
    <w:rsid w:val="00CB3709"/>
    <w:rsid w:val="00CB37C7"/>
    <w:rsid w:val="00CB38C6"/>
    <w:rsid w:val="00CB4363"/>
    <w:rsid w:val="00CB46DE"/>
    <w:rsid w:val="00CB470A"/>
    <w:rsid w:val="00CB47C8"/>
    <w:rsid w:val="00CB5A51"/>
    <w:rsid w:val="00CB6424"/>
    <w:rsid w:val="00CB740C"/>
    <w:rsid w:val="00CB7529"/>
    <w:rsid w:val="00CC0D0D"/>
    <w:rsid w:val="00CC2E76"/>
    <w:rsid w:val="00CC308D"/>
    <w:rsid w:val="00CC3AD1"/>
    <w:rsid w:val="00CC3ADF"/>
    <w:rsid w:val="00CC40BC"/>
    <w:rsid w:val="00CC41A7"/>
    <w:rsid w:val="00CC6419"/>
    <w:rsid w:val="00CC666E"/>
    <w:rsid w:val="00CC6B88"/>
    <w:rsid w:val="00CC6D55"/>
    <w:rsid w:val="00CD14DB"/>
    <w:rsid w:val="00CD2144"/>
    <w:rsid w:val="00CD269D"/>
    <w:rsid w:val="00CD27F1"/>
    <w:rsid w:val="00CD2915"/>
    <w:rsid w:val="00CD4951"/>
    <w:rsid w:val="00CD646C"/>
    <w:rsid w:val="00CD65BC"/>
    <w:rsid w:val="00CD67D3"/>
    <w:rsid w:val="00CE0817"/>
    <w:rsid w:val="00CE11D3"/>
    <w:rsid w:val="00CE1E98"/>
    <w:rsid w:val="00CE2A02"/>
    <w:rsid w:val="00CE33C1"/>
    <w:rsid w:val="00CE4206"/>
    <w:rsid w:val="00CE4A2E"/>
    <w:rsid w:val="00CE4FAD"/>
    <w:rsid w:val="00CE554F"/>
    <w:rsid w:val="00CF0818"/>
    <w:rsid w:val="00CF08DE"/>
    <w:rsid w:val="00CF115E"/>
    <w:rsid w:val="00CF156E"/>
    <w:rsid w:val="00CF2003"/>
    <w:rsid w:val="00CF6B49"/>
    <w:rsid w:val="00CF7A3A"/>
    <w:rsid w:val="00D00B17"/>
    <w:rsid w:val="00D012B5"/>
    <w:rsid w:val="00D0152F"/>
    <w:rsid w:val="00D01821"/>
    <w:rsid w:val="00D01F0B"/>
    <w:rsid w:val="00D0225B"/>
    <w:rsid w:val="00D023F9"/>
    <w:rsid w:val="00D038FE"/>
    <w:rsid w:val="00D04F61"/>
    <w:rsid w:val="00D06265"/>
    <w:rsid w:val="00D0626C"/>
    <w:rsid w:val="00D06C6C"/>
    <w:rsid w:val="00D070E6"/>
    <w:rsid w:val="00D079E5"/>
    <w:rsid w:val="00D07FCE"/>
    <w:rsid w:val="00D107A3"/>
    <w:rsid w:val="00D1156F"/>
    <w:rsid w:val="00D13DFF"/>
    <w:rsid w:val="00D157C6"/>
    <w:rsid w:val="00D1597A"/>
    <w:rsid w:val="00D15D25"/>
    <w:rsid w:val="00D205B3"/>
    <w:rsid w:val="00D20F07"/>
    <w:rsid w:val="00D2219E"/>
    <w:rsid w:val="00D231C4"/>
    <w:rsid w:val="00D23330"/>
    <w:rsid w:val="00D23AB1"/>
    <w:rsid w:val="00D23E12"/>
    <w:rsid w:val="00D25025"/>
    <w:rsid w:val="00D2611B"/>
    <w:rsid w:val="00D270B5"/>
    <w:rsid w:val="00D30EF6"/>
    <w:rsid w:val="00D32466"/>
    <w:rsid w:val="00D32BEA"/>
    <w:rsid w:val="00D34AB3"/>
    <w:rsid w:val="00D35FC9"/>
    <w:rsid w:val="00D36C55"/>
    <w:rsid w:val="00D36E2B"/>
    <w:rsid w:val="00D374DC"/>
    <w:rsid w:val="00D375A4"/>
    <w:rsid w:val="00D40477"/>
    <w:rsid w:val="00D4106B"/>
    <w:rsid w:val="00D413DF"/>
    <w:rsid w:val="00D41795"/>
    <w:rsid w:val="00D42043"/>
    <w:rsid w:val="00D436EB"/>
    <w:rsid w:val="00D45344"/>
    <w:rsid w:val="00D45A5A"/>
    <w:rsid w:val="00D45FAD"/>
    <w:rsid w:val="00D465DD"/>
    <w:rsid w:val="00D47A19"/>
    <w:rsid w:val="00D50F7B"/>
    <w:rsid w:val="00D5155F"/>
    <w:rsid w:val="00D51AF7"/>
    <w:rsid w:val="00D52873"/>
    <w:rsid w:val="00D53812"/>
    <w:rsid w:val="00D61268"/>
    <w:rsid w:val="00D621B5"/>
    <w:rsid w:val="00D6227F"/>
    <w:rsid w:val="00D62F05"/>
    <w:rsid w:val="00D653BF"/>
    <w:rsid w:val="00D71523"/>
    <w:rsid w:val="00D72103"/>
    <w:rsid w:val="00D72584"/>
    <w:rsid w:val="00D73E0F"/>
    <w:rsid w:val="00D73F65"/>
    <w:rsid w:val="00D74EDB"/>
    <w:rsid w:val="00D75399"/>
    <w:rsid w:val="00D76410"/>
    <w:rsid w:val="00D80401"/>
    <w:rsid w:val="00D8198D"/>
    <w:rsid w:val="00D82621"/>
    <w:rsid w:val="00D843EA"/>
    <w:rsid w:val="00D84F3F"/>
    <w:rsid w:val="00D84F44"/>
    <w:rsid w:val="00D85BEB"/>
    <w:rsid w:val="00D92A87"/>
    <w:rsid w:val="00D930B3"/>
    <w:rsid w:val="00D94ADF"/>
    <w:rsid w:val="00D9571D"/>
    <w:rsid w:val="00D95946"/>
    <w:rsid w:val="00D95A90"/>
    <w:rsid w:val="00D9667B"/>
    <w:rsid w:val="00D9707B"/>
    <w:rsid w:val="00DA2C12"/>
    <w:rsid w:val="00DA2D81"/>
    <w:rsid w:val="00DA37A7"/>
    <w:rsid w:val="00DA4977"/>
    <w:rsid w:val="00DA5721"/>
    <w:rsid w:val="00DA707A"/>
    <w:rsid w:val="00DB002A"/>
    <w:rsid w:val="00DB116D"/>
    <w:rsid w:val="00DB1176"/>
    <w:rsid w:val="00DB1FEA"/>
    <w:rsid w:val="00DB23CC"/>
    <w:rsid w:val="00DB48AC"/>
    <w:rsid w:val="00DB526C"/>
    <w:rsid w:val="00DB5AC3"/>
    <w:rsid w:val="00DB5B5B"/>
    <w:rsid w:val="00DB7128"/>
    <w:rsid w:val="00DB74A2"/>
    <w:rsid w:val="00DB784E"/>
    <w:rsid w:val="00DC1D02"/>
    <w:rsid w:val="00DC2186"/>
    <w:rsid w:val="00DC2768"/>
    <w:rsid w:val="00DC2DD4"/>
    <w:rsid w:val="00DC38B5"/>
    <w:rsid w:val="00DC395D"/>
    <w:rsid w:val="00DC3EBE"/>
    <w:rsid w:val="00DC3EEC"/>
    <w:rsid w:val="00DC4E34"/>
    <w:rsid w:val="00DC5A71"/>
    <w:rsid w:val="00DC6270"/>
    <w:rsid w:val="00DC71F1"/>
    <w:rsid w:val="00DC77A6"/>
    <w:rsid w:val="00DC7EC7"/>
    <w:rsid w:val="00DD1E8E"/>
    <w:rsid w:val="00DD25E3"/>
    <w:rsid w:val="00DD4A82"/>
    <w:rsid w:val="00DD5956"/>
    <w:rsid w:val="00DD5DE8"/>
    <w:rsid w:val="00DD6557"/>
    <w:rsid w:val="00DD678D"/>
    <w:rsid w:val="00DE6B50"/>
    <w:rsid w:val="00DE6E51"/>
    <w:rsid w:val="00DE7351"/>
    <w:rsid w:val="00DE760A"/>
    <w:rsid w:val="00DF0A73"/>
    <w:rsid w:val="00DF0FBC"/>
    <w:rsid w:val="00DF10A7"/>
    <w:rsid w:val="00DF422B"/>
    <w:rsid w:val="00DF446D"/>
    <w:rsid w:val="00DF5EF7"/>
    <w:rsid w:val="00DF61D8"/>
    <w:rsid w:val="00DF64E1"/>
    <w:rsid w:val="00DF69C0"/>
    <w:rsid w:val="00DF758D"/>
    <w:rsid w:val="00E0064D"/>
    <w:rsid w:val="00E01E22"/>
    <w:rsid w:val="00E0235A"/>
    <w:rsid w:val="00E078E7"/>
    <w:rsid w:val="00E10064"/>
    <w:rsid w:val="00E110FF"/>
    <w:rsid w:val="00E11B0D"/>
    <w:rsid w:val="00E121E3"/>
    <w:rsid w:val="00E1233F"/>
    <w:rsid w:val="00E15DAC"/>
    <w:rsid w:val="00E1603F"/>
    <w:rsid w:val="00E161C3"/>
    <w:rsid w:val="00E163E4"/>
    <w:rsid w:val="00E170BB"/>
    <w:rsid w:val="00E17A3F"/>
    <w:rsid w:val="00E208A4"/>
    <w:rsid w:val="00E20F79"/>
    <w:rsid w:val="00E223D9"/>
    <w:rsid w:val="00E23583"/>
    <w:rsid w:val="00E23847"/>
    <w:rsid w:val="00E23C2A"/>
    <w:rsid w:val="00E25070"/>
    <w:rsid w:val="00E25A52"/>
    <w:rsid w:val="00E26319"/>
    <w:rsid w:val="00E26820"/>
    <w:rsid w:val="00E27D12"/>
    <w:rsid w:val="00E30190"/>
    <w:rsid w:val="00E31E41"/>
    <w:rsid w:val="00E32E26"/>
    <w:rsid w:val="00E33750"/>
    <w:rsid w:val="00E340D4"/>
    <w:rsid w:val="00E354F9"/>
    <w:rsid w:val="00E35B3C"/>
    <w:rsid w:val="00E36147"/>
    <w:rsid w:val="00E370B1"/>
    <w:rsid w:val="00E37D8F"/>
    <w:rsid w:val="00E40525"/>
    <w:rsid w:val="00E40995"/>
    <w:rsid w:val="00E40BED"/>
    <w:rsid w:val="00E40F2F"/>
    <w:rsid w:val="00E411B4"/>
    <w:rsid w:val="00E4138B"/>
    <w:rsid w:val="00E42954"/>
    <w:rsid w:val="00E42A26"/>
    <w:rsid w:val="00E42E60"/>
    <w:rsid w:val="00E43F7B"/>
    <w:rsid w:val="00E43F95"/>
    <w:rsid w:val="00E4441C"/>
    <w:rsid w:val="00E44CF4"/>
    <w:rsid w:val="00E51307"/>
    <w:rsid w:val="00E5301C"/>
    <w:rsid w:val="00E5372B"/>
    <w:rsid w:val="00E53FCC"/>
    <w:rsid w:val="00E54375"/>
    <w:rsid w:val="00E54C56"/>
    <w:rsid w:val="00E54CD3"/>
    <w:rsid w:val="00E55160"/>
    <w:rsid w:val="00E555D4"/>
    <w:rsid w:val="00E564A9"/>
    <w:rsid w:val="00E56F4E"/>
    <w:rsid w:val="00E575EA"/>
    <w:rsid w:val="00E577D1"/>
    <w:rsid w:val="00E601A2"/>
    <w:rsid w:val="00E62BDC"/>
    <w:rsid w:val="00E65201"/>
    <w:rsid w:val="00E6553C"/>
    <w:rsid w:val="00E65BE7"/>
    <w:rsid w:val="00E66003"/>
    <w:rsid w:val="00E67B18"/>
    <w:rsid w:val="00E67B53"/>
    <w:rsid w:val="00E70256"/>
    <w:rsid w:val="00E7056D"/>
    <w:rsid w:val="00E70A3B"/>
    <w:rsid w:val="00E70BE6"/>
    <w:rsid w:val="00E713FE"/>
    <w:rsid w:val="00E7262C"/>
    <w:rsid w:val="00E726BB"/>
    <w:rsid w:val="00E727E7"/>
    <w:rsid w:val="00E7594A"/>
    <w:rsid w:val="00E75BCF"/>
    <w:rsid w:val="00E76139"/>
    <w:rsid w:val="00E7643B"/>
    <w:rsid w:val="00E80208"/>
    <w:rsid w:val="00E81758"/>
    <w:rsid w:val="00E820DF"/>
    <w:rsid w:val="00E828CA"/>
    <w:rsid w:val="00E83CD7"/>
    <w:rsid w:val="00E84AC2"/>
    <w:rsid w:val="00E87F89"/>
    <w:rsid w:val="00E90060"/>
    <w:rsid w:val="00E9084D"/>
    <w:rsid w:val="00E90BB0"/>
    <w:rsid w:val="00E90F72"/>
    <w:rsid w:val="00E9320C"/>
    <w:rsid w:val="00E937BC"/>
    <w:rsid w:val="00E9674C"/>
    <w:rsid w:val="00EA0B30"/>
    <w:rsid w:val="00EA1BE8"/>
    <w:rsid w:val="00EA2418"/>
    <w:rsid w:val="00EA34D5"/>
    <w:rsid w:val="00EA3763"/>
    <w:rsid w:val="00EA5363"/>
    <w:rsid w:val="00EA6257"/>
    <w:rsid w:val="00EA669F"/>
    <w:rsid w:val="00EA67EB"/>
    <w:rsid w:val="00EA69D6"/>
    <w:rsid w:val="00EB1911"/>
    <w:rsid w:val="00EB2C6B"/>
    <w:rsid w:val="00EB345C"/>
    <w:rsid w:val="00EB350E"/>
    <w:rsid w:val="00EB4252"/>
    <w:rsid w:val="00EB4350"/>
    <w:rsid w:val="00EB45E5"/>
    <w:rsid w:val="00EB4CE3"/>
    <w:rsid w:val="00EB4F9D"/>
    <w:rsid w:val="00EC0D6F"/>
    <w:rsid w:val="00EC1445"/>
    <w:rsid w:val="00EC18CB"/>
    <w:rsid w:val="00EC237C"/>
    <w:rsid w:val="00EC304B"/>
    <w:rsid w:val="00EC411D"/>
    <w:rsid w:val="00EC43C2"/>
    <w:rsid w:val="00EC4D87"/>
    <w:rsid w:val="00EC4F4C"/>
    <w:rsid w:val="00EC595B"/>
    <w:rsid w:val="00EC6C0E"/>
    <w:rsid w:val="00EC751C"/>
    <w:rsid w:val="00EC7A2C"/>
    <w:rsid w:val="00EC7EF5"/>
    <w:rsid w:val="00ED12E2"/>
    <w:rsid w:val="00ED1B99"/>
    <w:rsid w:val="00ED2841"/>
    <w:rsid w:val="00ED373E"/>
    <w:rsid w:val="00ED3872"/>
    <w:rsid w:val="00ED3A91"/>
    <w:rsid w:val="00ED3FD8"/>
    <w:rsid w:val="00ED454D"/>
    <w:rsid w:val="00ED4687"/>
    <w:rsid w:val="00ED498E"/>
    <w:rsid w:val="00ED50C8"/>
    <w:rsid w:val="00ED644F"/>
    <w:rsid w:val="00ED6F96"/>
    <w:rsid w:val="00ED7DA0"/>
    <w:rsid w:val="00EE07B3"/>
    <w:rsid w:val="00EE0B50"/>
    <w:rsid w:val="00EE0BD4"/>
    <w:rsid w:val="00EE1C2D"/>
    <w:rsid w:val="00EE2EB6"/>
    <w:rsid w:val="00EE3E36"/>
    <w:rsid w:val="00EE48EA"/>
    <w:rsid w:val="00EE4C1C"/>
    <w:rsid w:val="00EE4FB7"/>
    <w:rsid w:val="00EE6365"/>
    <w:rsid w:val="00EE68C6"/>
    <w:rsid w:val="00EE7F6F"/>
    <w:rsid w:val="00EF1484"/>
    <w:rsid w:val="00EF1701"/>
    <w:rsid w:val="00EF2845"/>
    <w:rsid w:val="00EF4422"/>
    <w:rsid w:val="00EF5285"/>
    <w:rsid w:val="00EF57CC"/>
    <w:rsid w:val="00EF6772"/>
    <w:rsid w:val="00F00EE8"/>
    <w:rsid w:val="00F02A83"/>
    <w:rsid w:val="00F04EE7"/>
    <w:rsid w:val="00F05623"/>
    <w:rsid w:val="00F07372"/>
    <w:rsid w:val="00F07DF6"/>
    <w:rsid w:val="00F10AEC"/>
    <w:rsid w:val="00F1177E"/>
    <w:rsid w:val="00F141B8"/>
    <w:rsid w:val="00F15985"/>
    <w:rsid w:val="00F17714"/>
    <w:rsid w:val="00F179DC"/>
    <w:rsid w:val="00F20667"/>
    <w:rsid w:val="00F20B03"/>
    <w:rsid w:val="00F230B7"/>
    <w:rsid w:val="00F231D1"/>
    <w:rsid w:val="00F2322E"/>
    <w:rsid w:val="00F23E18"/>
    <w:rsid w:val="00F24FA5"/>
    <w:rsid w:val="00F2679B"/>
    <w:rsid w:val="00F27FE0"/>
    <w:rsid w:val="00F31A9E"/>
    <w:rsid w:val="00F31CF6"/>
    <w:rsid w:val="00F3297D"/>
    <w:rsid w:val="00F32B47"/>
    <w:rsid w:val="00F352C7"/>
    <w:rsid w:val="00F35D00"/>
    <w:rsid w:val="00F35DBB"/>
    <w:rsid w:val="00F40E61"/>
    <w:rsid w:val="00F41B5A"/>
    <w:rsid w:val="00F4272C"/>
    <w:rsid w:val="00F441C3"/>
    <w:rsid w:val="00F456E4"/>
    <w:rsid w:val="00F462F8"/>
    <w:rsid w:val="00F46B91"/>
    <w:rsid w:val="00F47914"/>
    <w:rsid w:val="00F50165"/>
    <w:rsid w:val="00F50FC6"/>
    <w:rsid w:val="00F51636"/>
    <w:rsid w:val="00F51CFA"/>
    <w:rsid w:val="00F5256C"/>
    <w:rsid w:val="00F52A20"/>
    <w:rsid w:val="00F5384A"/>
    <w:rsid w:val="00F53C56"/>
    <w:rsid w:val="00F545F4"/>
    <w:rsid w:val="00F54E2E"/>
    <w:rsid w:val="00F55891"/>
    <w:rsid w:val="00F55DC6"/>
    <w:rsid w:val="00F56870"/>
    <w:rsid w:val="00F56AE8"/>
    <w:rsid w:val="00F637F5"/>
    <w:rsid w:val="00F64DE9"/>
    <w:rsid w:val="00F65BED"/>
    <w:rsid w:val="00F70F24"/>
    <w:rsid w:val="00F71956"/>
    <w:rsid w:val="00F735C2"/>
    <w:rsid w:val="00F7402D"/>
    <w:rsid w:val="00F75BE6"/>
    <w:rsid w:val="00F75C59"/>
    <w:rsid w:val="00F778A1"/>
    <w:rsid w:val="00F80261"/>
    <w:rsid w:val="00F816E9"/>
    <w:rsid w:val="00F81BCC"/>
    <w:rsid w:val="00F8269D"/>
    <w:rsid w:val="00F82BB0"/>
    <w:rsid w:val="00F82CBC"/>
    <w:rsid w:val="00F84233"/>
    <w:rsid w:val="00F84A34"/>
    <w:rsid w:val="00F856B3"/>
    <w:rsid w:val="00F857C4"/>
    <w:rsid w:val="00F85CCE"/>
    <w:rsid w:val="00F8695D"/>
    <w:rsid w:val="00F876D2"/>
    <w:rsid w:val="00F87BFD"/>
    <w:rsid w:val="00F91ACB"/>
    <w:rsid w:val="00F92F37"/>
    <w:rsid w:val="00F93D31"/>
    <w:rsid w:val="00F95ECF"/>
    <w:rsid w:val="00F97B18"/>
    <w:rsid w:val="00F97E03"/>
    <w:rsid w:val="00FA02C1"/>
    <w:rsid w:val="00FA04AF"/>
    <w:rsid w:val="00FA127C"/>
    <w:rsid w:val="00FA2E04"/>
    <w:rsid w:val="00FA3FC9"/>
    <w:rsid w:val="00FA4AD8"/>
    <w:rsid w:val="00FA5182"/>
    <w:rsid w:val="00FA57C1"/>
    <w:rsid w:val="00FB052F"/>
    <w:rsid w:val="00FB06C6"/>
    <w:rsid w:val="00FB09F5"/>
    <w:rsid w:val="00FB10E1"/>
    <w:rsid w:val="00FB1866"/>
    <w:rsid w:val="00FB2179"/>
    <w:rsid w:val="00FB3C49"/>
    <w:rsid w:val="00FB491A"/>
    <w:rsid w:val="00FB4B6F"/>
    <w:rsid w:val="00FB575B"/>
    <w:rsid w:val="00FB6652"/>
    <w:rsid w:val="00FC0262"/>
    <w:rsid w:val="00FC0DB9"/>
    <w:rsid w:val="00FC0EEE"/>
    <w:rsid w:val="00FC110F"/>
    <w:rsid w:val="00FC1A66"/>
    <w:rsid w:val="00FC224C"/>
    <w:rsid w:val="00FC47BB"/>
    <w:rsid w:val="00FC572D"/>
    <w:rsid w:val="00FC6D1A"/>
    <w:rsid w:val="00FC7DCB"/>
    <w:rsid w:val="00FD080A"/>
    <w:rsid w:val="00FD3284"/>
    <w:rsid w:val="00FD490F"/>
    <w:rsid w:val="00FD71B7"/>
    <w:rsid w:val="00FD7454"/>
    <w:rsid w:val="00FD7A1B"/>
    <w:rsid w:val="00FE039D"/>
    <w:rsid w:val="00FE3EBB"/>
    <w:rsid w:val="00FE4A54"/>
    <w:rsid w:val="00FE7DBB"/>
    <w:rsid w:val="00FF0520"/>
    <w:rsid w:val="00FF23D9"/>
    <w:rsid w:val="00FF4D34"/>
    <w:rsid w:val="00FF52CC"/>
    <w:rsid w:val="00FF58FB"/>
    <w:rsid w:val="00FF62A4"/>
    <w:rsid w:val="00FF6C79"/>
    <w:rsid w:val="00FF7B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f90,#0c0,#393,#0cf,black"/>
    </o:shapedefaults>
    <o:shapelayout v:ext="edit">
      <o:idmap v:ext="edit" data="1"/>
    </o:shapelayout>
  </w:shapeDefaults>
  <w:decimalSymbol w:val="."/>
  <w:listSeparator w:val=","/>
  <w14:docId w14:val="56D96423"/>
  <w15:docId w15:val="{6506B1DC-1171-484B-9824-28F56904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1D24"/>
    <w:pPr>
      <w:widowControl w:val="0"/>
      <w:spacing w:line="480" w:lineRule="exact"/>
      <w:ind w:firstLineChars="200" w:firstLine="200"/>
      <w:jc w:val="both"/>
    </w:pPr>
    <w:rPr>
      <w:kern w:val="2"/>
      <w:sz w:val="24"/>
      <w:szCs w:val="24"/>
    </w:rPr>
  </w:style>
  <w:style w:type="paragraph" w:styleId="10">
    <w:name w:val="heading 1"/>
    <w:basedOn w:val="a1"/>
    <w:next w:val="a1"/>
    <w:link w:val="11"/>
    <w:autoRedefine/>
    <w:qFormat/>
    <w:rsid w:val="00B5523F"/>
    <w:pPr>
      <w:numPr>
        <w:numId w:val="1"/>
      </w:numPr>
      <w:spacing w:before="320" w:after="160" w:line="240" w:lineRule="auto"/>
      <w:ind w:firstLineChars="0"/>
      <w:jc w:val="left"/>
      <w:outlineLvl w:val="0"/>
    </w:pPr>
    <w:rPr>
      <w:rFonts w:eastAsia="黑体"/>
      <w:b/>
      <w:bCs/>
      <w:kern w:val="44"/>
      <w:sz w:val="32"/>
      <w:szCs w:val="44"/>
    </w:rPr>
  </w:style>
  <w:style w:type="paragraph" w:styleId="2">
    <w:name w:val="heading 2"/>
    <w:basedOn w:val="a1"/>
    <w:next w:val="a1"/>
    <w:link w:val="20"/>
    <w:autoRedefine/>
    <w:qFormat/>
    <w:rsid w:val="00B5523F"/>
    <w:pPr>
      <w:numPr>
        <w:ilvl w:val="1"/>
        <w:numId w:val="1"/>
      </w:numPr>
      <w:spacing w:before="240" w:after="120" w:line="240" w:lineRule="auto"/>
      <w:ind w:firstLineChars="0"/>
      <w:jc w:val="left"/>
      <w:outlineLvl w:val="1"/>
    </w:pPr>
    <w:rPr>
      <w:b/>
      <w:bCs/>
      <w:sz w:val="28"/>
      <w:szCs w:val="28"/>
    </w:rPr>
  </w:style>
  <w:style w:type="paragraph" w:styleId="3">
    <w:name w:val="heading 3"/>
    <w:basedOn w:val="a1"/>
    <w:next w:val="a1"/>
    <w:link w:val="30"/>
    <w:autoRedefine/>
    <w:qFormat/>
    <w:rsid w:val="00B5523F"/>
    <w:pPr>
      <w:numPr>
        <w:ilvl w:val="2"/>
        <w:numId w:val="1"/>
      </w:numPr>
      <w:spacing w:before="240" w:after="120" w:line="240" w:lineRule="auto"/>
      <w:ind w:firstLineChars="0"/>
      <w:jc w:val="left"/>
      <w:outlineLvl w:val="2"/>
    </w:pPr>
    <w:rPr>
      <w:b/>
      <w:bCs/>
      <w:szCs w:val="28"/>
    </w:rPr>
  </w:style>
  <w:style w:type="paragraph" w:styleId="4">
    <w:name w:val="heading 4"/>
    <w:basedOn w:val="a1"/>
    <w:next w:val="a1"/>
    <w:link w:val="40"/>
    <w:autoRedefine/>
    <w:qFormat/>
    <w:rsid w:val="00B5523F"/>
    <w:pPr>
      <w:numPr>
        <w:ilvl w:val="3"/>
        <w:numId w:val="1"/>
      </w:numPr>
      <w:spacing w:before="120"/>
      <w:ind w:firstLineChars="0"/>
      <w:jc w:val="left"/>
      <w:outlineLvl w:val="3"/>
    </w:pPr>
    <w:rPr>
      <w:bCs/>
    </w:rPr>
  </w:style>
  <w:style w:type="paragraph" w:styleId="5">
    <w:name w:val="heading 5"/>
    <w:basedOn w:val="a1"/>
    <w:next w:val="a1"/>
    <w:link w:val="50"/>
    <w:autoRedefine/>
    <w:rsid w:val="000922F8"/>
    <w:pPr>
      <w:numPr>
        <w:numId w:val="6"/>
      </w:numPr>
      <w:ind w:left="0" w:firstLine="480"/>
      <w:jc w:val="left"/>
      <w:outlineLvl w:val="4"/>
    </w:pPr>
    <w:rPr>
      <w:bCs/>
      <w:szCs w:val="28"/>
    </w:rPr>
  </w:style>
  <w:style w:type="paragraph" w:styleId="6">
    <w:name w:val="heading 6"/>
    <w:basedOn w:val="a1"/>
    <w:next w:val="a1"/>
    <w:link w:val="60"/>
    <w:autoRedefine/>
    <w:rsid w:val="000D6649"/>
    <w:pPr>
      <w:numPr>
        <w:ilvl w:val="5"/>
        <w:numId w:val="1"/>
      </w:numPr>
      <w:ind w:firstLine="480"/>
      <w:jc w:val="left"/>
      <w:outlineLvl w:val="5"/>
    </w:pPr>
    <w:rPr>
      <w:bCs/>
    </w:rPr>
  </w:style>
  <w:style w:type="paragraph" w:styleId="7">
    <w:name w:val="heading 7"/>
    <w:aliases w:val="A.ctrl+7,七级 A,第六层条,letter list,PIM 7,不用,Legal Level 1.1.,Level 1.1,H TIMES1,L7,liste[1],-&gt;a),Heading7_Titre7,st,1.标题 6,H7,sdf,图表标题,h7,SDL title,第六层条1,letter list1,PIM 71,不用1,Legal Level 1.1.1,Level 1.11,H TIMES11,L71,Legal Level 1.1.2,-&gt;a,7 sub-sty"/>
    <w:basedOn w:val="a1"/>
    <w:next w:val="a1"/>
    <w:link w:val="70"/>
    <w:autoRedefine/>
    <w:rsid w:val="00365BD3"/>
    <w:pPr>
      <w:numPr>
        <w:ilvl w:val="6"/>
        <w:numId w:val="1"/>
      </w:numPr>
      <w:jc w:val="left"/>
      <w:outlineLvl w:val="6"/>
    </w:pPr>
    <w:rPr>
      <w:bCs/>
      <w:color w:val="7030A0"/>
    </w:rPr>
  </w:style>
  <w:style w:type="paragraph" w:styleId="8">
    <w:name w:val="heading 8"/>
    <w:aliases w:val="a. ctrl+8,八级 a,第七层条,不用8,注意框体,Legal Level 1.1.1.,liste[2],Heading8_Titre8,Legal Level 1.1.1.1,Legal Level 1.1.1.2,Legal Level 1.1.1.3,Legal Level 1.1.1.4,Legal Level 1.1.1.5,Legal Level 1.1.1.6,Legal Level 1.1.1.7,Legal Level 1.1.1.11,表头_,第七层条1,不用81"/>
    <w:basedOn w:val="a1"/>
    <w:next w:val="a1"/>
    <w:autoRedefine/>
    <w:uiPriority w:val="99"/>
    <w:rsid w:val="00365BD3"/>
    <w:pPr>
      <w:keepNext/>
      <w:keepLines/>
      <w:numPr>
        <w:ilvl w:val="7"/>
        <w:numId w:val="1"/>
      </w:numPr>
      <w:jc w:val="left"/>
      <w:outlineLvl w:val="7"/>
    </w:pPr>
    <w:rPr>
      <w:rFonts w:ascii="Arial" w:hAnsi="Arial"/>
      <w:color w:val="00B050"/>
    </w:rPr>
  </w:style>
  <w:style w:type="paragraph" w:styleId="9">
    <w:name w:val="heading 9"/>
    <w:aliases w:val="a）ctrl+9 九级,PIM 9,第八层条,Appendix,不用9,Legal Level 1.1.1.1.,三级标题,huh,(use for tables),标,表格文字_R4,(table),(tables),liste[3],第八层条1,PIM 91,Appendix1,不用91,Legal Level 1.1.1.1.1,三级标题1,huh1,Appendix2,Legal Level 1.1.1.1.2,Appendix3,Legal Level 1.1.1.1.3"/>
    <w:basedOn w:val="a1"/>
    <w:next w:val="a1"/>
    <w:autoRedefine/>
    <w:uiPriority w:val="99"/>
    <w:rsid w:val="006B4BCA"/>
    <w:pPr>
      <w:keepNext/>
      <w:keepLines/>
      <w:numPr>
        <w:ilvl w:val="8"/>
        <w:numId w:val="1"/>
      </w:numPr>
      <w:jc w:val="left"/>
      <w:outlineLvl w:val="8"/>
    </w:pPr>
    <w:rPr>
      <w:rFonts w:ascii="Arial"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even,Header bold,he,header odd,first,heading one,Alt+M"/>
    <w:basedOn w:val="a1"/>
    <w:uiPriority w:val="99"/>
    <w:rsid w:val="00004AD5"/>
    <w:pPr>
      <w:pBdr>
        <w:bottom w:val="single" w:sz="4" w:space="1" w:color="auto"/>
      </w:pBdr>
      <w:snapToGrid w:val="0"/>
      <w:spacing w:line="240" w:lineRule="auto"/>
      <w:jc w:val="center"/>
    </w:pPr>
    <w:rPr>
      <w:sz w:val="18"/>
      <w:szCs w:val="18"/>
    </w:rPr>
  </w:style>
  <w:style w:type="paragraph" w:styleId="a6">
    <w:name w:val="footer"/>
    <w:aliases w:val="奇数页脚,Footer-Even,页脚lpf,footer odd"/>
    <w:basedOn w:val="a1"/>
    <w:link w:val="a7"/>
    <w:uiPriority w:val="99"/>
    <w:rsid w:val="00211035"/>
    <w:pPr>
      <w:snapToGrid w:val="0"/>
      <w:spacing w:line="240" w:lineRule="auto"/>
      <w:jc w:val="center"/>
    </w:pPr>
    <w:rPr>
      <w:sz w:val="18"/>
      <w:szCs w:val="18"/>
    </w:rPr>
  </w:style>
  <w:style w:type="paragraph" w:customStyle="1" w:styleId="21">
    <w:name w:val="样式 首行缩进:  2 字符"/>
    <w:basedOn w:val="a1"/>
    <w:link w:val="2Char1"/>
    <w:autoRedefine/>
    <w:rsid w:val="00314FD8"/>
    <w:pPr>
      <w:ind w:firstLine="480"/>
    </w:pPr>
    <w:rPr>
      <w:color w:val="FF0000"/>
      <w:szCs w:val="20"/>
    </w:rPr>
  </w:style>
  <w:style w:type="paragraph" w:styleId="12">
    <w:name w:val="toc 1"/>
    <w:aliases w:val="Table of Contents Chapter,TOC1"/>
    <w:basedOn w:val="a1"/>
    <w:next w:val="a1"/>
    <w:autoRedefine/>
    <w:uiPriority w:val="39"/>
    <w:rsid w:val="0069700C"/>
    <w:pPr>
      <w:tabs>
        <w:tab w:val="right" w:leader="dot" w:pos="8505"/>
      </w:tabs>
    </w:pPr>
    <w:rPr>
      <w:sz w:val="28"/>
    </w:rPr>
  </w:style>
  <w:style w:type="paragraph" w:styleId="22">
    <w:name w:val="toc 2"/>
    <w:basedOn w:val="a1"/>
    <w:next w:val="a1"/>
    <w:autoRedefine/>
    <w:uiPriority w:val="39"/>
    <w:rsid w:val="0069700C"/>
    <w:pPr>
      <w:tabs>
        <w:tab w:val="right" w:leader="dot" w:pos="8505"/>
      </w:tabs>
      <w:ind w:leftChars="200" w:left="480"/>
    </w:pPr>
  </w:style>
  <w:style w:type="paragraph" w:styleId="41">
    <w:name w:val="toc 4"/>
    <w:basedOn w:val="a1"/>
    <w:next w:val="a1"/>
    <w:autoRedefine/>
    <w:uiPriority w:val="39"/>
    <w:rsid w:val="00A25014"/>
    <w:pPr>
      <w:spacing w:line="240" w:lineRule="auto"/>
      <w:ind w:leftChars="600" w:left="1260"/>
    </w:pPr>
    <w:rPr>
      <w:sz w:val="21"/>
    </w:rPr>
  </w:style>
  <w:style w:type="paragraph" w:styleId="a8">
    <w:name w:val="Document Map"/>
    <w:aliases w:val="文档结构图1"/>
    <w:basedOn w:val="a1"/>
    <w:uiPriority w:val="99"/>
    <w:rsid w:val="00A25014"/>
    <w:pPr>
      <w:shd w:val="clear" w:color="auto" w:fill="000080"/>
    </w:pPr>
  </w:style>
  <w:style w:type="paragraph" w:styleId="a9">
    <w:name w:val="macro"/>
    <w:rsid w:val="00A2501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a">
    <w:name w:val="footnote text"/>
    <w:basedOn w:val="a1"/>
    <w:rsid w:val="00A25014"/>
    <w:pPr>
      <w:snapToGrid w:val="0"/>
      <w:jc w:val="left"/>
    </w:pPr>
    <w:rPr>
      <w:sz w:val="18"/>
      <w:szCs w:val="18"/>
    </w:rPr>
  </w:style>
  <w:style w:type="paragraph" w:styleId="31">
    <w:name w:val="toc 3"/>
    <w:basedOn w:val="a1"/>
    <w:next w:val="a1"/>
    <w:autoRedefine/>
    <w:uiPriority w:val="39"/>
    <w:rsid w:val="0069700C"/>
    <w:pPr>
      <w:tabs>
        <w:tab w:val="right" w:leader="dot" w:pos="8505"/>
      </w:tabs>
      <w:ind w:leftChars="400" w:left="960"/>
    </w:pPr>
  </w:style>
  <w:style w:type="paragraph" w:styleId="51">
    <w:name w:val="toc 5"/>
    <w:basedOn w:val="a1"/>
    <w:next w:val="a1"/>
    <w:autoRedefine/>
    <w:uiPriority w:val="39"/>
    <w:rsid w:val="00A25014"/>
    <w:pPr>
      <w:ind w:leftChars="800" w:left="1680"/>
    </w:pPr>
  </w:style>
  <w:style w:type="paragraph" w:styleId="61">
    <w:name w:val="toc 6"/>
    <w:basedOn w:val="a1"/>
    <w:next w:val="a1"/>
    <w:autoRedefine/>
    <w:uiPriority w:val="39"/>
    <w:rsid w:val="00A25014"/>
    <w:pPr>
      <w:ind w:leftChars="1000" w:left="2100"/>
    </w:pPr>
  </w:style>
  <w:style w:type="paragraph" w:styleId="71">
    <w:name w:val="toc 7"/>
    <w:basedOn w:val="a1"/>
    <w:next w:val="a1"/>
    <w:autoRedefine/>
    <w:uiPriority w:val="39"/>
    <w:rsid w:val="00A25014"/>
    <w:pPr>
      <w:ind w:leftChars="1200" w:left="2520"/>
    </w:pPr>
  </w:style>
  <w:style w:type="paragraph" w:styleId="80">
    <w:name w:val="toc 8"/>
    <w:basedOn w:val="a1"/>
    <w:next w:val="a1"/>
    <w:autoRedefine/>
    <w:uiPriority w:val="39"/>
    <w:rsid w:val="00A25014"/>
    <w:pPr>
      <w:ind w:leftChars="1400" w:left="2940"/>
    </w:pPr>
  </w:style>
  <w:style w:type="paragraph" w:styleId="90">
    <w:name w:val="toc 9"/>
    <w:basedOn w:val="a1"/>
    <w:next w:val="a1"/>
    <w:autoRedefine/>
    <w:uiPriority w:val="39"/>
    <w:rsid w:val="00A25014"/>
    <w:pPr>
      <w:ind w:leftChars="1600" w:left="3360"/>
    </w:pPr>
  </w:style>
  <w:style w:type="paragraph" w:styleId="ab">
    <w:name w:val="Balloon Text"/>
    <w:basedOn w:val="a1"/>
    <w:uiPriority w:val="99"/>
    <w:rsid w:val="00A25014"/>
    <w:rPr>
      <w:sz w:val="18"/>
      <w:szCs w:val="18"/>
    </w:rPr>
  </w:style>
  <w:style w:type="paragraph" w:styleId="ac">
    <w:name w:val="annotation text"/>
    <w:basedOn w:val="a1"/>
    <w:link w:val="ad"/>
    <w:uiPriority w:val="99"/>
    <w:rsid w:val="00A25014"/>
    <w:pPr>
      <w:jc w:val="left"/>
    </w:pPr>
  </w:style>
  <w:style w:type="paragraph" w:styleId="ae">
    <w:name w:val="annotation subject"/>
    <w:basedOn w:val="ac"/>
    <w:next w:val="ac"/>
    <w:uiPriority w:val="99"/>
    <w:rsid w:val="00A25014"/>
    <w:rPr>
      <w:b/>
      <w:bCs/>
    </w:rPr>
  </w:style>
  <w:style w:type="paragraph" w:styleId="13">
    <w:name w:val="index 1"/>
    <w:basedOn w:val="a1"/>
    <w:next w:val="a1"/>
    <w:autoRedefine/>
    <w:rsid w:val="00A25014"/>
  </w:style>
  <w:style w:type="paragraph" w:styleId="23">
    <w:name w:val="index 2"/>
    <w:basedOn w:val="a1"/>
    <w:next w:val="a1"/>
    <w:autoRedefine/>
    <w:rsid w:val="00A25014"/>
    <w:pPr>
      <w:ind w:leftChars="200" w:left="200"/>
    </w:pPr>
  </w:style>
  <w:style w:type="paragraph" w:styleId="32">
    <w:name w:val="index 3"/>
    <w:basedOn w:val="a1"/>
    <w:next w:val="a1"/>
    <w:autoRedefine/>
    <w:rsid w:val="00A25014"/>
    <w:pPr>
      <w:ind w:leftChars="400" w:left="400"/>
    </w:pPr>
  </w:style>
  <w:style w:type="paragraph" w:styleId="42">
    <w:name w:val="index 4"/>
    <w:basedOn w:val="a1"/>
    <w:next w:val="a1"/>
    <w:autoRedefine/>
    <w:rsid w:val="00A25014"/>
    <w:pPr>
      <w:ind w:leftChars="600" w:left="600"/>
    </w:pPr>
  </w:style>
  <w:style w:type="paragraph" w:styleId="52">
    <w:name w:val="index 5"/>
    <w:basedOn w:val="a1"/>
    <w:next w:val="a1"/>
    <w:autoRedefine/>
    <w:rsid w:val="00A25014"/>
    <w:pPr>
      <w:ind w:leftChars="800" w:left="800"/>
    </w:pPr>
  </w:style>
  <w:style w:type="paragraph" w:styleId="62">
    <w:name w:val="index 6"/>
    <w:basedOn w:val="a1"/>
    <w:next w:val="a1"/>
    <w:autoRedefine/>
    <w:rsid w:val="00A25014"/>
    <w:pPr>
      <w:ind w:leftChars="1000" w:left="1000"/>
    </w:pPr>
  </w:style>
  <w:style w:type="paragraph" w:styleId="72">
    <w:name w:val="index 7"/>
    <w:basedOn w:val="a1"/>
    <w:next w:val="a1"/>
    <w:autoRedefine/>
    <w:rsid w:val="00A25014"/>
    <w:pPr>
      <w:ind w:leftChars="1200" w:left="1200"/>
    </w:pPr>
  </w:style>
  <w:style w:type="paragraph" w:styleId="81">
    <w:name w:val="index 8"/>
    <w:basedOn w:val="a1"/>
    <w:next w:val="a1"/>
    <w:autoRedefine/>
    <w:rsid w:val="00A25014"/>
    <w:pPr>
      <w:ind w:leftChars="1400" w:left="1400"/>
    </w:pPr>
  </w:style>
  <w:style w:type="paragraph" w:styleId="91">
    <w:name w:val="index 9"/>
    <w:basedOn w:val="a1"/>
    <w:next w:val="a1"/>
    <w:autoRedefine/>
    <w:rsid w:val="00A25014"/>
    <w:pPr>
      <w:ind w:leftChars="1600" w:left="1600"/>
    </w:pPr>
  </w:style>
  <w:style w:type="paragraph" w:styleId="af">
    <w:name w:val="index heading"/>
    <w:basedOn w:val="a1"/>
    <w:next w:val="13"/>
    <w:rsid w:val="00A25014"/>
    <w:rPr>
      <w:rFonts w:ascii="Arial" w:hAnsi="Arial" w:cs="Arial"/>
      <w:b/>
      <w:bCs/>
    </w:rPr>
  </w:style>
  <w:style w:type="paragraph" w:styleId="af0">
    <w:name w:val="caption"/>
    <w:aliases w:val="图表名"/>
    <w:basedOn w:val="a1"/>
    <w:next w:val="a1"/>
    <w:link w:val="af1"/>
    <w:qFormat/>
    <w:rsid w:val="00E80208"/>
    <w:pPr>
      <w:spacing w:beforeLines="50" w:before="50" w:afterLines="50" w:after="50" w:line="240" w:lineRule="auto"/>
      <w:ind w:firstLineChars="0" w:firstLine="0"/>
      <w:jc w:val="center"/>
    </w:pPr>
    <w:rPr>
      <w:rFonts w:ascii="Arial" w:eastAsia="黑体" w:hAnsi="Arial" w:cs="Arial"/>
      <w:sz w:val="21"/>
      <w:szCs w:val="20"/>
    </w:rPr>
  </w:style>
  <w:style w:type="paragraph" w:styleId="af2">
    <w:name w:val="table of figures"/>
    <w:basedOn w:val="a1"/>
    <w:next w:val="a1"/>
    <w:rsid w:val="00A25014"/>
    <w:pPr>
      <w:ind w:leftChars="200" w:left="200" w:hangingChars="200" w:hanging="200"/>
    </w:pPr>
  </w:style>
  <w:style w:type="paragraph" w:styleId="af3">
    <w:name w:val="endnote text"/>
    <w:basedOn w:val="a1"/>
    <w:link w:val="af4"/>
    <w:rsid w:val="00A25014"/>
    <w:pPr>
      <w:snapToGrid w:val="0"/>
      <w:jc w:val="left"/>
    </w:pPr>
  </w:style>
  <w:style w:type="paragraph" w:styleId="af5">
    <w:name w:val="table of authorities"/>
    <w:basedOn w:val="a1"/>
    <w:next w:val="a1"/>
    <w:rsid w:val="00A25014"/>
    <w:pPr>
      <w:ind w:leftChars="200" w:left="420"/>
    </w:pPr>
  </w:style>
  <w:style w:type="paragraph" w:styleId="af6">
    <w:name w:val="toa heading"/>
    <w:basedOn w:val="a1"/>
    <w:next w:val="a1"/>
    <w:rsid w:val="00A25014"/>
    <w:pPr>
      <w:spacing w:before="120"/>
    </w:pPr>
    <w:rPr>
      <w:rFonts w:ascii="Arial" w:hAnsi="Arial" w:cs="Arial"/>
    </w:rPr>
  </w:style>
  <w:style w:type="character" w:styleId="af7">
    <w:name w:val="page number"/>
    <w:basedOn w:val="a2"/>
    <w:rsid w:val="00A25014"/>
  </w:style>
  <w:style w:type="character" w:customStyle="1" w:styleId="2Char1">
    <w:name w:val="样式 首行缩进:  2 字符 Char1"/>
    <w:link w:val="21"/>
    <w:rsid w:val="00314FD8"/>
    <w:rPr>
      <w:color w:val="FF0000"/>
      <w:kern w:val="2"/>
      <w:sz w:val="24"/>
    </w:rPr>
  </w:style>
  <w:style w:type="character" w:customStyle="1" w:styleId="30">
    <w:name w:val="标题 3 字符"/>
    <w:link w:val="3"/>
    <w:rsid w:val="00B5523F"/>
    <w:rPr>
      <w:b/>
      <w:bCs/>
      <w:kern w:val="2"/>
      <w:sz w:val="24"/>
      <w:szCs w:val="28"/>
    </w:rPr>
  </w:style>
  <w:style w:type="character" w:customStyle="1" w:styleId="50">
    <w:name w:val="标题 5 字符"/>
    <w:link w:val="5"/>
    <w:rsid w:val="000922F8"/>
    <w:rPr>
      <w:bCs/>
      <w:kern w:val="2"/>
      <w:sz w:val="24"/>
      <w:szCs w:val="28"/>
    </w:rPr>
  </w:style>
  <w:style w:type="character" w:customStyle="1" w:styleId="60">
    <w:name w:val="标题 6 字符"/>
    <w:link w:val="6"/>
    <w:rsid w:val="000D6649"/>
    <w:rPr>
      <w:bCs/>
      <w:kern w:val="2"/>
      <w:sz w:val="24"/>
      <w:szCs w:val="24"/>
    </w:rPr>
  </w:style>
  <w:style w:type="table" w:styleId="af8">
    <w:name w:val="Table Grid"/>
    <w:aliases w:val="表格样式,田字格"/>
    <w:basedOn w:val="a3"/>
    <w:uiPriority w:val="59"/>
    <w:rsid w:val="00676074"/>
    <w:pPr>
      <w:widowControl w:val="0"/>
      <w:jc w:val="center"/>
    </w:pPr>
    <w:rPr>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70">
    <w:name w:val="标题 7 字符"/>
    <w:aliases w:val="A.ctrl+7 字符,七级 A 字符,第六层条 字符,letter list 字符,PIM 7 字符,不用 字符,Legal Level 1.1. 字符,Level 1.1 字符,H TIMES1 字符,L7 字符,liste[1] 字符,-&gt;a) 字符,Heading7_Titre7 字符,st 字符,1.标题 6 字符,H7 字符,sdf 字符,图表标题 字符,h7 字符,SDL title 字符,第六层条1 字符,letter list1 字符,PIM 71 字符,不用1 字符"/>
    <w:link w:val="7"/>
    <w:rsid w:val="00365BD3"/>
    <w:rPr>
      <w:bCs/>
      <w:color w:val="7030A0"/>
      <w:kern w:val="2"/>
      <w:sz w:val="24"/>
      <w:szCs w:val="24"/>
    </w:rPr>
  </w:style>
  <w:style w:type="character" w:styleId="af9">
    <w:name w:val="Hyperlink"/>
    <w:aliases w:val="超级链接"/>
    <w:uiPriority w:val="99"/>
    <w:rsid w:val="00795DD8"/>
    <w:rPr>
      <w:color w:val="0000FF"/>
      <w:u w:val="single"/>
    </w:rPr>
  </w:style>
  <w:style w:type="paragraph" w:customStyle="1" w:styleId="afa">
    <w:name w:val="表格文字"/>
    <w:basedOn w:val="a1"/>
    <w:autoRedefine/>
    <w:qFormat/>
    <w:rsid w:val="00EF57CC"/>
    <w:pPr>
      <w:adjustRightInd w:val="0"/>
      <w:snapToGrid w:val="0"/>
      <w:spacing w:line="240" w:lineRule="auto"/>
      <w:ind w:firstLineChars="0" w:firstLine="0"/>
      <w:jc w:val="center"/>
    </w:pPr>
    <w:rPr>
      <w:rFonts w:eastAsiaTheme="minorEastAsia"/>
      <w:bCs/>
      <w:color w:val="000000" w:themeColor="text1"/>
      <w:sz w:val="21"/>
      <w:szCs w:val="15"/>
      <w:lang w:val="zh-CN"/>
    </w:rPr>
  </w:style>
  <w:style w:type="paragraph" w:styleId="a">
    <w:name w:val="Title"/>
    <w:aliases w:val="一级标题"/>
    <w:basedOn w:val="a1"/>
    <w:next w:val="a1"/>
    <w:link w:val="afb"/>
    <w:autoRedefine/>
    <w:rsid w:val="00957E4C"/>
    <w:pPr>
      <w:numPr>
        <w:numId w:val="2"/>
      </w:numPr>
      <w:spacing w:before="240" w:after="60"/>
      <w:jc w:val="center"/>
      <w:outlineLvl w:val="0"/>
    </w:pPr>
    <w:rPr>
      <w:rFonts w:ascii="Cambria" w:eastAsia="黑体" w:hAnsi="Cambria"/>
      <w:bCs/>
      <w:sz w:val="36"/>
      <w:szCs w:val="32"/>
    </w:rPr>
  </w:style>
  <w:style w:type="character" w:customStyle="1" w:styleId="afb">
    <w:name w:val="标题 字符"/>
    <w:aliases w:val="一级标题 字符"/>
    <w:link w:val="a"/>
    <w:rsid w:val="00957E4C"/>
    <w:rPr>
      <w:rFonts w:ascii="Cambria" w:eastAsia="黑体" w:hAnsi="Cambria"/>
      <w:bCs/>
      <w:kern w:val="2"/>
      <w:sz w:val="36"/>
      <w:szCs w:val="32"/>
    </w:rPr>
  </w:style>
  <w:style w:type="paragraph" w:customStyle="1" w:styleId="ctrlb">
    <w:name w:val="样式 表格文字图表文字  ctrl+b"/>
    <w:basedOn w:val="a1"/>
    <w:autoRedefine/>
    <w:rsid w:val="006613C3"/>
    <w:pPr>
      <w:snapToGrid w:val="0"/>
      <w:spacing w:beforeLines="50" w:line="240" w:lineRule="auto"/>
      <w:ind w:firstLineChars="0" w:firstLine="0"/>
      <w:jc w:val="left"/>
    </w:pPr>
    <w:rPr>
      <w:rFonts w:eastAsia="黑体" w:cs="宋体"/>
      <w:color w:val="ED7D31"/>
      <w:sz w:val="21"/>
      <w:szCs w:val="20"/>
    </w:rPr>
  </w:style>
  <w:style w:type="paragraph" w:styleId="afc">
    <w:name w:val="List Paragraph"/>
    <w:basedOn w:val="a1"/>
    <w:uiPriority w:val="34"/>
    <w:rsid w:val="00B94473"/>
    <w:pPr>
      <w:spacing w:line="240" w:lineRule="auto"/>
      <w:ind w:firstLine="420"/>
    </w:pPr>
    <w:rPr>
      <w:sz w:val="21"/>
      <w:szCs w:val="20"/>
    </w:rPr>
  </w:style>
  <w:style w:type="character" w:customStyle="1" w:styleId="14">
    <w:name w:val="已访问的超链接1"/>
    <w:uiPriority w:val="99"/>
    <w:rsid w:val="00B160C8"/>
    <w:rPr>
      <w:color w:val="800080"/>
      <w:u w:val="single"/>
    </w:rPr>
  </w:style>
  <w:style w:type="character" w:customStyle="1" w:styleId="11">
    <w:name w:val="标题 1 字符"/>
    <w:basedOn w:val="a2"/>
    <w:link w:val="10"/>
    <w:rsid w:val="00B5523F"/>
    <w:rPr>
      <w:rFonts w:eastAsia="黑体"/>
      <w:b/>
      <w:bCs/>
      <w:kern w:val="44"/>
      <w:sz w:val="32"/>
      <w:szCs w:val="44"/>
    </w:rPr>
  </w:style>
  <w:style w:type="character" w:customStyle="1" w:styleId="20">
    <w:name w:val="标题 2 字符"/>
    <w:basedOn w:val="a2"/>
    <w:link w:val="2"/>
    <w:qFormat/>
    <w:rsid w:val="00B5523F"/>
    <w:rPr>
      <w:b/>
      <w:bCs/>
      <w:kern w:val="2"/>
      <w:sz w:val="28"/>
      <w:szCs w:val="28"/>
    </w:rPr>
  </w:style>
  <w:style w:type="paragraph" w:styleId="afd">
    <w:name w:val="Body Text First Indent"/>
    <w:aliases w:val="正文首行缩进 Char Char"/>
    <w:basedOn w:val="a1"/>
    <w:link w:val="afe"/>
    <w:unhideWhenUsed/>
    <w:rsid w:val="00095EF8"/>
    <w:pPr>
      <w:spacing w:after="120" w:line="240" w:lineRule="auto"/>
      <w:ind w:firstLine="420"/>
    </w:pPr>
    <w:rPr>
      <w:sz w:val="28"/>
    </w:rPr>
  </w:style>
  <w:style w:type="character" w:customStyle="1" w:styleId="afe">
    <w:name w:val="正文首行缩进 字符"/>
    <w:aliases w:val="正文首行缩进 Char Char 字符"/>
    <w:link w:val="afd"/>
    <w:rsid w:val="00E577D1"/>
    <w:rPr>
      <w:kern w:val="2"/>
      <w:sz w:val="28"/>
      <w:szCs w:val="24"/>
    </w:rPr>
  </w:style>
  <w:style w:type="paragraph" w:styleId="aff">
    <w:name w:val="Normal (Web)"/>
    <w:aliases w:val="普通(Web)1,普通 (Web) Char Char,普通(Web)2,普通 (Web)2,普通 (Web)21,普通 (Web)211,普通(Web),普通(Web)3,普通(Web)21,普通(Web)11,普通 (Web)1,普通(Web)4,普通 (Web)11,普通(Web)5,普通 (Web)2111,普通 (Web)212,普通 (Web)2121,普通(Web)42,普通 (Web)21111,普通(Web)6,普通(Web)211,普通(网站)1,普通 (Web)"/>
    <w:basedOn w:val="a1"/>
    <w:uiPriority w:val="99"/>
    <w:unhideWhenUsed/>
    <w:rsid w:val="00E577D1"/>
    <w:pPr>
      <w:widowControl/>
      <w:spacing w:before="100" w:beforeAutospacing="1" w:after="100" w:afterAutospacing="1" w:line="240" w:lineRule="auto"/>
      <w:jc w:val="left"/>
    </w:pPr>
    <w:rPr>
      <w:rFonts w:ascii="宋体" w:hAnsi="宋体" w:cs="宋体"/>
      <w:kern w:val="0"/>
    </w:rPr>
  </w:style>
  <w:style w:type="table" w:styleId="aff0">
    <w:name w:val="Table Elegant"/>
    <w:basedOn w:val="a3"/>
    <w:rsid w:val="00E577D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1">
    <w:name w:val="annotation reference"/>
    <w:uiPriority w:val="99"/>
    <w:rsid w:val="00E577D1"/>
    <w:rPr>
      <w:sz w:val="21"/>
      <w:szCs w:val="21"/>
    </w:rPr>
  </w:style>
  <w:style w:type="paragraph" w:styleId="TOC">
    <w:name w:val="TOC Heading"/>
    <w:basedOn w:val="10"/>
    <w:next w:val="a1"/>
    <w:uiPriority w:val="39"/>
    <w:unhideWhenUsed/>
    <w:rsid w:val="00E577D1"/>
    <w:pPr>
      <w:keepNext/>
      <w:keepLines/>
      <w:widowControl/>
      <w:numPr>
        <w:numId w:val="0"/>
      </w:numPr>
      <w:spacing w:before="480" w:after="0" w:line="276" w:lineRule="auto"/>
      <w:outlineLvl w:val="9"/>
    </w:pPr>
    <w:rPr>
      <w:rFonts w:ascii="Cambria" w:hAnsi="Cambria"/>
      <w:b w:val="0"/>
      <w:color w:val="365F91"/>
      <w:kern w:val="0"/>
      <w:sz w:val="28"/>
      <w:szCs w:val="28"/>
    </w:rPr>
  </w:style>
  <w:style w:type="character" w:customStyle="1" w:styleId="40">
    <w:name w:val="标题 4 字符"/>
    <w:basedOn w:val="a2"/>
    <w:link w:val="4"/>
    <w:rsid w:val="00B5523F"/>
    <w:rPr>
      <w:bCs/>
      <w:kern w:val="2"/>
      <w:sz w:val="24"/>
      <w:szCs w:val="24"/>
    </w:rPr>
  </w:style>
  <w:style w:type="paragraph" w:styleId="aff2">
    <w:name w:val="Revision"/>
    <w:hidden/>
    <w:uiPriority w:val="99"/>
    <w:semiHidden/>
    <w:rsid w:val="00E577D1"/>
    <w:rPr>
      <w:kern w:val="2"/>
      <w:sz w:val="24"/>
      <w:szCs w:val="24"/>
    </w:rPr>
  </w:style>
  <w:style w:type="paragraph" w:styleId="aff3">
    <w:name w:val="Body Text Indent"/>
    <w:aliases w:val="正文文字缩进1,Body Text1,正文文字3,特点标题,正文文本缩进 Char Char Char Char,正文文本缩进 Char Char Char Char Char Char Char,正文文本缩进 Char Char Char Char Char,正文文本缩进2,正文文本缩进 Char Char Char4,正文文本缩进 Char Char Char Char Char Char1,五宋,正文小标题,正文文字首行缩进,正文文本缩进 Char Char Char,正文文字 2"/>
    <w:basedOn w:val="a1"/>
    <w:link w:val="aff4"/>
    <w:rsid w:val="00E577D1"/>
    <w:pPr>
      <w:spacing w:after="120"/>
      <w:ind w:leftChars="200" w:left="420"/>
    </w:pPr>
  </w:style>
  <w:style w:type="character" w:customStyle="1" w:styleId="aff4">
    <w:name w:val="正文文本缩进 字符"/>
    <w:aliases w:val="正文文字缩进1 字符,Body Text1 字符,正文文字3 字符,特点标题 字符,正文文本缩进 Char Char Char Char 字符,正文文本缩进 Char Char Char Char Char Char Char 字符,正文文本缩进 Char Char Char Char Char 字符,正文文本缩进2 字符,正文文本缩进 Char Char Char4 字符,正文文本缩进 Char Char Char Char Char Char1 字符,五宋 字符"/>
    <w:link w:val="aff3"/>
    <w:rsid w:val="00E577D1"/>
    <w:rPr>
      <w:kern w:val="2"/>
      <w:sz w:val="24"/>
      <w:szCs w:val="24"/>
    </w:rPr>
  </w:style>
  <w:style w:type="paragraph" w:styleId="43">
    <w:name w:val="List Number 4"/>
    <w:basedOn w:val="a1"/>
    <w:rsid w:val="00E577D1"/>
    <w:pPr>
      <w:tabs>
        <w:tab w:val="left" w:pos="1620"/>
      </w:tabs>
      <w:spacing w:line="240" w:lineRule="auto"/>
      <w:ind w:left="619" w:hanging="619"/>
    </w:pPr>
    <w:rPr>
      <w:sz w:val="21"/>
      <w:szCs w:val="20"/>
    </w:rPr>
  </w:style>
  <w:style w:type="paragraph" w:styleId="33">
    <w:name w:val="Body Text Indent 3"/>
    <w:aliases w:val="正文文字缩进 3"/>
    <w:basedOn w:val="a1"/>
    <w:link w:val="34"/>
    <w:rsid w:val="00E577D1"/>
    <w:pPr>
      <w:topLinePunct/>
      <w:spacing w:after="120" w:line="360" w:lineRule="auto"/>
      <w:ind w:left="420" w:firstLine="420"/>
    </w:pPr>
    <w:rPr>
      <w:sz w:val="16"/>
      <w:szCs w:val="20"/>
    </w:rPr>
  </w:style>
  <w:style w:type="character" w:customStyle="1" w:styleId="34">
    <w:name w:val="正文文本缩进 3 字符"/>
    <w:aliases w:val="正文文字缩进 3 字符"/>
    <w:link w:val="33"/>
    <w:rsid w:val="00E577D1"/>
    <w:rPr>
      <w:kern w:val="2"/>
      <w:sz w:val="16"/>
    </w:rPr>
  </w:style>
  <w:style w:type="paragraph" w:styleId="aff5">
    <w:name w:val="Date"/>
    <w:basedOn w:val="a1"/>
    <w:next w:val="a1"/>
    <w:link w:val="aff6"/>
    <w:rsid w:val="00E577D1"/>
    <w:pPr>
      <w:adjustRightInd w:val="0"/>
      <w:spacing w:line="360" w:lineRule="atLeast"/>
      <w:textAlignment w:val="baseline"/>
    </w:pPr>
    <w:rPr>
      <w:rFonts w:ascii="宋体"/>
      <w:kern w:val="0"/>
      <w:sz w:val="28"/>
      <w:szCs w:val="20"/>
    </w:rPr>
  </w:style>
  <w:style w:type="character" w:customStyle="1" w:styleId="aff6">
    <w:name w:val="日期 字符"/>
    <w:link w:val="aff5"/>
    <w:rsid w:val="00E577D1"/>
    <w:rPr>
      <w:rFonts w:ascii="宋体"/>
      <w:sz w:val="28"/>
    </w:rPr>
  </w:style>
  <w:style w:type="paragraph" w:customStyle="1" w:styleId="aff7">
    <w:name w:val="正文文本（王峰）"/>
    <w:rsid w:val="00BA1362"/>
    <w:pPr>
      <w:adjustRightInd w:val="0"/>
      <w:snapToGrid w:val="0"/>
      <w:spacing w:line="360" w:lineRule="auto"/>
      <w:ind w:firstLineChars="200" w:firstLine="200"/>
    </w:pPr>
    <w:rPr>
      <w:rFonts w:ascii="宋体" w:hAnsi="宋体"/>
      <w:kern w:val="2"/>
      <w:sz w:val="24"/>
      <w:szCs w:val="24"/>
    </w:rPr>
  </w:style>
  <w:style w:type="table" w:customStyle="1" w:styleId="15">
    <w:name w:val="样式1"/>
    <w:basedOn w:val="a3"/>
    <w:uiPriority w:val="99"/>
    <w:rsid w:val="00BD7798"/>
    <w:pPr>
      <w:adjustRightInd w:val="0"/>
      <w:snapToGrid w:val="0"/>
      <w:jc w:val="center"/>
    </w:pPr>
    <w:rPr>
      <w:sz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tblHeader/>
      <w:jc w:val="center"/>
    </w:trPr>
    <w:tcPr>
      <w:tcMar>
        <w:left w:w="0" w:type="dxa"/>
        <w:right w:w="0" w:type="dxa"/>
      </w:tcMar>
      <w:vAlign w:val="center"/>
    </w:tcPr>
  </w:style>
  <w:style w:type="paragraph" w:styleId="aff8">
    <w:name w:val="List Bullet"/>
    <w:basedOn w:val="a1"/>
    <w:rsid w:val="00E577D1"/>
    <w:pPr>
      <w:tabs>
        <w:tab w:val="left" w:pos="360"/>
      </w:tabs>
      <w:spacing w:line="240" w:lineRule="auto"/>
      <w:ind w:left="360" w:hangingChars="200" w:hanging="420"/>
    </w:pPr>
    <w:rPr>
      <w:sz w:val="21"/>
      <w:szCs w:val="20"/>
    </w:rPr>
  </w:style>
  <w:style w:type="paragraph" w:styleId="aff9">
    <w:name w:val="Salutation"/>
    <w:basedOn w:val="a1"/>
    <w:next w:val="a1"/>
    <w:link w:val="affa"/>
    <w:rsid w:val="00E577D1"/>
    <w:pPr>
      <w:adjustRightInd w:val="0"/>
      <w:spacing w:before="120" w:line="293" w:lineRule="auto"/>
      <w:ind w:left="480" w:hanging="480"/>
      <w:textAlignment w:val="baseline"/>
    </w:pPr>
    <w:rPr>
      <w:rFonts w:ascii="宋体" w:hAnsi="Arial"/>
      <w:kern w:val="0"/>
      <w:szCs w:val="20"/>
    </w:rPr>
  </w:style>
  <w:style w:type="character" w:customStyle="1" w:styleId="affa">
    <w:name w:val="称呼 字符"/>
    <w:link w:val="aff9"/>
    <w:rsid w:val="00E577D1"/>
    <w:rPr>
      <w:rFonts w:ascii="宋体" w:hAnsi="Arial"/>
      <w:sz w:val="24"/>
    </w:rPr>
  </w:style>
  <w:style w:type="paragraph" w:styleId="24">
    <w:name w:val="List Number 2"/>
    <w:basedOn w:val="a1"/>
    <w:rsid w:val="00E577D1"/>
    <w:pPr>
      <w:tabs>
        <w:tab w:val="left" w:pos="780"/>
      </w:tabs>
      <w:spacing w:line="240" w:lineRule="auto"/>
      <w:ind w:left="780" w:hangingChars="200" w:hanging="420"/>
    </w:pPr>
    <w:rPr>
      <w:sz w:val="21"/>
      <w:szCs w:val="20"/>
    </w:rPr>
  </w:style>
  <w:style w:type="paragraph" w:styleId="affb">
    <w:name w:val="Plain Text"/>
    <w:aliases w:val="普通文字 Char,普通文字 Char Char Char,普通文字 Char Char Char Char Char Char Char Char,普通文字 Char Char Char Char Char Char Char,孙普文字,普通文字 Char Char1,普通文字 Char Char2,普通文字 Char Char Char Char Char Char Char Char Char Char Char,纯文本 Char Char,纯文本 Char1 Char Cha,表内文字"/>
    <w:basedOn w:val="a1"/>
    <w:link w:val="affc"/>
    <w:rsid w:val="00E577D1"/>
    <w:pPr>
      <w:spacing w:line="240" w:lineRule="auto"/>
    </w:pPr>
    <w:rPr>
      <w:rFonts w:ascii="宋体" w:hAnsi="Courier New"/>
      <w:sz w:val="21"/>
      <w:szCs w:val="20"/>
    </w:rPr>
  </w:style>
  <w:style w:type="character" w:customStyle="1" w:styleId="affc">
    <w:name w:val="纯文本 字符"/>
    <w:aliases w:val="普通文字 Char 字符,普通文字 Char Char Char 字符,普通文字 Char Char Char Char Char Char Char Char 字符,普通文字 Char Char Char Char Char Char Char 字符,孙普文字 字符,普通文字 Char Char1 字符,普通文字 Char Char2 字符,普通文字 Char Char Char Char Char Char Char Char Char Char Char 字符,表内文字 字符"/>
    <w:link w:val="affb"/>
    <w:uiPriority w:val="99"/>
    <w:rsid w:val="00E577D1"/>
    <w:rPr>
      <w:rFonts w:ascii="宋体" w:hAnsi="Courier New"/>
      <w:kern w:val="2"/>
      <w:sz w:val="21"/>
    </w:rPr>
  </w:style>
  <w:style w:type="paragraph" w:styleId="25">
    <w:name w:val="Body Text Indent 2"/>
    <w:aliases w:val="本文縮排 2 字元,Body Text Indent 2 Char1 字元,Body Text Indent 2 Char Char 字元,Body Text Indent 2 Char1 Char Char Char 字元,Body Text Indent 2 Char Char Char Char Char 字元,Body Text Indent 2 Char Char1 Char 字元,Body Text Indent 2 Char 字元,本文縮排 2 字元 Char Char"/>
    <w:basedOn w:val="a1"/>
    <w:link w:val="26"/>
    <w:rsid w:val="00E577D1"/>
    <w:pPr>
      <w:spacing w:after="120" w:line="480" w:lineRule="auto"/>
      <w:ind w:left="420"/>
    </w:pPr>
    <w:rPr>
      <w:sz w:val="21"/>
      <w:szCs w:val="20"/>
    </w:rPr>
  </w:style>
  <w:style w:type="character" w:customStyle="1" w:styleId="26">
    <w:name w:val="正文文本缩进 2 字符"/>
    <w:aliases w:val="本文縮排 2 字元 字符,Body Text Indent 2 Char1 字元 字符,Body Text Indent 2 Char Char 字元 字符,Body Text Indent 2 Char1 Char Char Char 字元 字符,Body Text Indent 2 Char Char Char Char Char 字元 字符,Body Text Indent 2 Char Char1 Char 字元 字符,本文縮排 2 字元 Char Char 字符"/>
    <w:link w:val="25"/>
    <w:rsid w:val="00E577D1"/>
    <w:rPr>
      <w:kern w:val="2"/>
      <w:sz w:val="21"/>
    </w:rPr>
  </w:style>
  <w:style w:type="character" w:styleId="HTML">
    <w:name w:val="HTML Typewriter"/>
    <w:rsid w:val="00E577D1"/>
    <w:rPr>
      <w:rFonts w:ascii="宋体" w:eastAsia="宋体" w:hAnsi="宋体" w:cs="宋体"/>
      <w:sz w:val="24"/>
      <w:szCs w:val="24"/>
    </w:rPr>
  </w:style>
  <w:style w:type="character" w:styleId="affd">
    <w:name w:val="Strong"/>
    <w:uiPriority w:val="22"/>
    <w:rsid w:val="00E577D1"/>
    <w:rPr>
      <w:b/>
      <w:bCs/>
    </w:rPr>
  </w:style>
  <w:style w:type="paragraph" w:styleId="affe">
    <w:name w:val="Message Header"/>
    <w:basedOn w:val="a1"/>
    <w:link w:val="afff"/>
    <w:rsid w:val="00E577D1"/>
    <w:pPr>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hAnsi="Arial"/>
      <w:noProof/>
    </w:rPr>
  </w:style>
  <w:style w:type="character" w:customStyle="1" w:styleId="afff">
    <w:name w:val="信息标题 字符"/>
    <w:link w:val="affe"/>
    <w:rsid w:val="00E577D1"/>
    <w:rPr>
      <w:rFonts w:ascii="Arial" w:hAnsi="Arial"/>
      <w:noProof/>
      <w:kern w:val="2"/>
      <w:sz w:val="24"/>
      <w:szCs w:val="24"/>
      <w:shd w:val="pct20" w:color="auto" w:fill="auto"/>
    </w:rPr>
  </w:style>
  <w:style w:type="paragraph" w:styleId="a0">
    <w:name w:val="List"/>
    <w:autoRedefine/>
    <w:rsid w:val="00E577D1"/>
    <w:pPr>
      <w:numPr>
        <w:numId w:val="3"/>
      </w:numPr>
      <w:spacing w:line="420" w:lineRule="exact"/>
      <w:ind w:leftChars="800" w:left="1000" w:hangingChars="200" w:hanging="200"/>
    </w:pPr>
    <w:rPr>
      <w:rFonts w:eastAsia="楷体_GB2312"/>
      <w:kern w:val="2"/>
      <w:sz w:val="21"/>
      <w:szCs w:val="24"/>
    </w:rPr>
  </w:style>
  <w:style w:type="paragraph" w:styleId="27">
    <w:name w:val="List Bullet 2"/>
    <w:basedOn w:val="a1"/>
    <w:autoRedefine/>
    <w:rsid w:val="00E577D1"/>
    <w:pPr>
      <w:tabs>
        <w:tab w:val="num" w:pos="360"/>
      </w:tabs>
      <w:adjustRightInd w:val="0"/>
      <w:spacing w:line="520" w:lineRule="exact"/>
      <w:ind w:firstLine="480"/>
      <w:textAlignment w:val="baseline"/>
    </w:pPr>
    <w:rPr>
      <w:kern w:val="0"/>
    </w:rPr>
  </w:style>
  <w:style w:type="numbering" w:styleId="111111">
    <w:name w:val="Outline List 1"/>
    <w:basedOn w:val="a4"/>
    <w:rsid w:val="00E577D1"/>
    <w:pPr>
      <w:numPr>
        <w:numId w:val="4"/>
      </w:numPr>
    </w:pPr>
  </w:style>
  <w:style w:type="character" w:styleId="afff0">
    <w:name w:val="Intense Emphasis"/>
    <w:rsid w:val="00E577D1"/>
    <w:rPr>
      <w:b/>
      <w:bCs/>
      <w:caps/>
      <w:color w:val="27405E"/>
      <w:spacing w:val="10"/>
    </w:rPr>
  </w:style>
  <w:style w:type="character" w:styleId="afff1">
    <w:name w:val="Emphasis"/>
    <w:rsid w:val="00E577D1"/>
    <w:rPr>
      <w:i w:val="0"/>
      <w:iCs w:val="0"/>
      <w:color w:val="CC0000"/>
    </w:rPr>
  </w:style>
  <w:style w:type="paragraph" w:styleId="28">
    <w:name w:val="List 2"/>
    <w:basedOn w:val="a1"/>
    <w:unhideWhenUsed/>
    <w:rsid w:val="00E577D1"/>
    <w:pPr>
      <w:spacing w:line="360" w:lineRule="auto"/>
      <w:ind w:leftChars="200" w:left="100" w:hangingChars="200" w:hanging="200"/>
    </w:pPr>
  </w:style>
  <w:style w:type="paragraph" w:styleId="afff2">
    <w:name w:val="Signature"/>
    <w:basedOn w:val="a1"/>
    <w:link w:val="afff3"/>
    <w:unhideWhenUsed/>
    <w:rsid w:val="00E577D1"/>
    <w:pPr>
      <w:widowControl/>
      <w:spacing w:line="240" w:lineRule="auto"/>
      <w:ind w:leftChars="2100" w:left="100"/>
      <w:jc w:val="left"/>
    </w:pPr>
    <w:rPr>
      <w:kern w:val="0"/>
    </w:rPr>
  </w:style>
  <w:style w:type="character" w:customStyle="1" w:styleId="afff3">
    <w:name w:val="签名 字符"/>
    <w:link w:val="afff2"/>
    <w:rsid w:val="00E577D1"/>
    <w:rPr>
      <w:sz w:val="24"/>
      <w:szCs w:val="24"/>
    </w:rPr>
  </w:style>
  <w:style w:type="paragraph" w:customStyle="1" w:styleId="afff4">
    <w:name w:val="表芯"/>
    <w:basedOn w:val="a1"/>
    <w:next w:val="a1"/>
    <w:rsid w:val="00392C22"/>
    <w:pPr>
      <w:keepNext/>
      <w:adjustRightInd w:val="0"/>
      <w:spacing w:before="20" w:line="0" w:lineRule="atLeast"/>
      <w:ind w:firstLineChars="0" w:firstLine="0"/>
      <w:jc w:val="center"/>
      <w:textAlignment w:val="baseline"/>
    </w:pPr>
    <w:rPr>
      <w:kern w:val="21"/>
      <w:sz w:val="21"/>
      <w:szCs w:val="20"/>
    </w:rPr>
  </w:style>
  <w:style w:type="paragraph" w:customStyle="1" w:styleId="afff5">
    <w:name w:val="表格"/>
    <w:basedOn w:val="a1"/>
    <w:link w:val="Char"/>
    <w:rsid w:val="00536750"/>
    <w:pPr>
      <w:spacing w:line="240" w:lineRule="auto"/>
      <w:ind w:firstLineChars="0" w:firstLine="0"/>
      <w:jc w:val="center"/>
    </w:pPr>
    <w:rPr>
      <w:rFonts w:ascii="Calibri" w:eastAsia="黑体" w:hAnsi="Calibri"/>
      <w:b/>
      <w:sz w:val="21"/>
      <w:szCs w:val="22"/>
    </w:rPr>
  </w:style>
  <w:style w:type="paragraph" w:styleId="afff6">
    <w:name w:val="Block Text"/>
    <w:basedOn w:val="a1"/>
    <w:unhideWhenUsed/>
    <w:rsid w:val="00E577D1"/>
    <w:pPr>
      <w:spacing w:line="360" w:lineRule="auto"/>
      <w:ind w:leftChars="50" w:left="105" w:rightChars="50" w:right="105"/>
    </w:pPr>
    <w:rPr>
      <w:szCs w:val="21"/>
    </w:rPr>
  </w:style>
  <w:style w:type="paragraph" w:styleId="35">
    <w:name w:val="List 3"/>
    <w:basedOn w:val="a1"/>
    <w:rsid w:val="00E577D1"/>
    <w:pPr>
      <w:spacing w:line="240" w:lineRule="auto"/>
      <w:ind w:leftChars="400" w:left="100" w:hangingChars="200" w:hanging="200"/>
    </w:pPr>
    <w:rPr>
      <w:sz w:val="21"/>
      <w:szCs w:val="20"/>
    </w:rPr>
  </w:style>
  <w:style w:type="paragraph" w:styleId="afff7">
    <w:name w:val="Note Heading"/>
    <w:basedOn w:val="a1"/>
    <w:next w:val="a1"/>
    <w:link w:val="afff8"/>
    <w:rsid w:val="00E577D1"/>
    <w:pPr>
      <w:spacing w:line="240" w:lineRule="auto"/>
      <w:jc w:val="center"/>
    </w:pPr>
    <w:rPr>
      <w:kern w:val="0"/>
      <w:sz w:val="20"/>
      <w:szCs w:val="20"/>
    </w:rPr>
  </w:style>
  <w:style w:type="character" w:customStyle="1" w:styleId="afff8">
    <w:name w:val="注释标题 字符"/>
    <w:basedOn w:val="a2"/>
    <w:link w:val="afff7"/>
    <w:rsid w:val="00E577D1"/>
  </w:style>
  <w:style w:type="paragraph" w:styleId="44">
    <w:name w:val="List Bullet 4"/>
    <w:basedOn w:val="a1"/>
    <w:rsid w:val="00E577D1"/>
    <w:pPr>
      <w:tabs>
        <w:tab w:val="left" w:pos="1620"/>
      </w:tabs>
      <w:spacing w:line="240" w:lineRule="auto"/>
      <w:ind w:leftChars="600" w:left="1620" w:hangingChars="200" w:hanging="360"/>
    </w:pPr>
    <w:rPr>
      <w:sz w:val="21"/>
      <w:szCs w:val="20"/>
    </w:rPr>
  </w:style>
  <w:style w:type="paragraph" w:styleId="afff9">
    <w:name w:val="E-mail Signature"/>
    <w:basedOn w:val="a1"/>
    <w:link w:val="afffa"/>
    <w:rsid w:val="00E577D1"/>
    <w:pPr>
      <w:spacing w:line="240" w:lineRule="auto"/>
    </w:pPr>
    <w:rPr>
      <w:kern w:val="0"/>
      <w:sz w:val="20"/>
      <w:szCs w:val="20"/>
    </w:rPr>
  </w:style>
  <w:style w:type="character" w:customStyle="1" w:styleId="afffa">
    <w:name w:val="电子邮件签名 字符"/>
    <w:basedOn w:val="a2"/>
    <w:link w:val="afff9"/>
    <w:rsid w:val="00E577D1"/>
  </w:style>
  <w:style w:type="paragraph" w:styleId="afffb">
    <w:name w:val="List Number"/>
    <w:basedOn w:val="a1"/>
    <w:rsid w:val="00E577D1"/>
    <w:pPr>
      <w:tabs>
        <w:tab w:val="left" w:pos="360"/>
      </w:tabs>
      <w:spacing w:line="240" w:lineRule="auto"/>
      <w:ind w:left="360" w:hangingChars="200" w:hanging="360"/>
    </w:pPr>
    <w:rPr>
      <w:sz w:val="21"/>
      <w:szCs w:val="20"/>
    </w:rPr>
  </w:style>
  <w:style w:type="paragraph" w:styleId="afffc">
    <w:name w:val="envelope address"/>
    <w:basedOn w:val="a1"/>
    <w:rsid w:val="00E577D1"/>
    <w:pPr>
      <w:snapToGrid w:val="0"/>
      <w:spacing w:line="240" w:lineRule="auto"/>
      <w:ind w:leftChars="1400" w:left="100"/>
    </w:pPr>
    <w:rPr>
      <w:rFonts w:ascii="Arial" w:hAnsi="Arial" w:cs="Arial"/>
    </w:rPr>
  </w:style>
  <w:style w:type="paragraph" w:styleId="afffd">
    <w:name w:val="Closing"/>
    <w:basedOn w:val="a1"/>
    <w:link w:val="afffe"/>
    <w:rsid w:val="00E577D1"/>
    <w:pPr>
      <w:spacing w:line="240" w:lineRule="auto"/>
      <w:ind w:leftChars="2100" w:left="100"/>
    </w:pPr>
    <w:rPr>
      <w:kern w:val="0"/>
      <w:sz w:val="20"/>
      <w:szCs w:val="20"/>
    </w:rPr>
  </w:style>
  <w:style w:type="character" w:customStyle="1" w:styleId="afffe">
    <w:name w:val="结束语 字符"/>
    <w:basedOn w:val="a2"/>
    <w:link w:val="afffd"/>
    <w:rsid w:val="00E577D1"/>
  </w:style>
  <w:style w:type="paragraph" w:styleId="36">
    <w:name w:val="List Bullet 3"/>
    <w:basedOn w:val="a1"/>
    <w:rsid w:val="00E577D1"/>
    <w:pPr>
      <w:tabs>
        <w:tab w:val="left" w:pos="1200"/>
      </w:tabs>
      <w:spacing w:line="240" w:lineRule="auto"/>
      <w:ind w:leftChars="400" w:left="1200" w:hangingChars="200" w:hanging="360"/>
    </w:pPr>
    <w:rPr>
      <w:sz w:val="21"/>
      <w:szCs w:val="20"/>
    </w:rPr>
  </w:style>
  <w:style w:type="paragraph" w:styleId="37">
    <w:name w:val="List Number 3"/>
    <w:basedOn w:val="a1"/>
    <w:rsid w:val="00E577D1"/>
    <w:pPr>
      <w:tabs>
        <w:tab w:val="left" w:pos="1200"/>
      </w:tabs>
      <w:spacing w:line="240" w:lineRule="auto"/>
      <w:ind w:leftChars="400" w:left="1200" w:hangingChars="200" w:hanging="360"/>
    </w:pPr>
    <w:rPr>
      <w:sz w:val="21"/>
      <w:szCs w:val="20"/>
    </w:rPr>
  </w:style>
  <w:style w:type="paragraph" w:styleId="affff">
    <w:name w:val="List Continue"/>
    <w:basedOn w:val="a1"/>
    <w:rsid w:val="00E577D1"/>
    <w:pPr>
      <w:spacing w:after="120" w:line="240" w:lineRule="auto"/>
      <w:ind w:leftChars="200" w:left="420"/>
    </w:pPr>
    <w:rPr>
      <w:sz w:val="21"/>
      <w:szCs w:val="20"/>
    </w:rPr>
  </w:style>
  <w:style w:type="paragraph" w:styleId="HTML0">
    <w:name w:val="HTML Address"/>
    <w:basedOn w:val="a1"/>
    <w:link w:val="HTML1"/>
    <w:rsid w:val="00E577D1"/>
    <w:pPr>
      <w:spacing w:line="240" w:lineRule="auto"/>
    </w:pPr>
    <w:rPr>
      <w:i/>
      <w:iCs/>
      <w:kern w:val="0"/>
      <w:sz w:val="20"/>
      <w:szCs w:val="20"/>
    </w:rPr>
  </w:style>
  <w:style w:type="character" w:customStyle="1" w:styleId="HTML1">
    <w:name w:val="HTML 地址 字符"/>
    <w:link w:val="HTML0"/>
    <w:rsid w:val="00E577D1"/>
    <w:rPr>
      <w:i/>
      <w:iCs/>
    </w:rPr>
  </w:style>
  <w:style w:type="paragraph" w:styleId="53">
    <w:name w:val="List Bullet 5"/>
    <w:basedOn w:val="a1"/>
    <w:rsid w:val="00E577D1"/>
    <w:pPr>
      <w:tabs>
        <w:tab w:val="left" w:pos="2040"/>
      </w:tabs>
      <w:spacing w:line="240" w:lineRule="auto"/>
      <w:ind w:leftChars="800" w:left="2040" w:hangingChars="200" w:hanging="360"/>
    </w:pPr>
    <w:rPr>
      <w:sz w:val="21"/>
      <w:szCs w:val="20"/>
    </w:rPr>
  </w:style>
  <w:style w:type="paragraph" w:styleId="54">
    <w:name w:val="List Continue 5"/>
    <w:basedOn w:val="a1"/>
    <w:rsid w:val="00E577D1"/>
    <w:pPr>
      <w:spacing w:after="120" w:line="240" w:lineRule="auto"/>
      <w:ind w:leftChars="1000" w:left="2100"/>
    </w:pPr>
    <w:rPr>
      <w:sz w:val="21"/>
      <w:szCs w:val="20"/>
    </w:rPr>
  </w:style>
  <w:style w:type="paragraph" w:styleId="affff0">
    <w:name w:val="envelope return"/>
    <w:basedOn w:val="a1"/>
    <w:rsid w:val="00E577D1"/>
    <w:pPr>
      <w:snapToGrid w:val="0"/>
      <w:spacing w:line="240" w:lineRule="auto"/>
    </w:pPr>
    <w:rPr>
      <w:rFonts w:ascii="Arial" w:hAnsi="Arial" w:cs="Arial"/>
      <w:sz w:val="21"/>
      <w:szCs w:val="20"/>
    </w:rPr>
  </w:style>
  <w:style w:type="paragraph" w:styleId="29">
    <w:name w:val="Body Text First Indent 2"/>
    <w:basedOn w:val="aff3"/>
    <w:link w:val="2a"/>
    <w:rsid w:val="00E577D1"/>
    <w:pPr>
      <w:overflowPunct w:val="0"/>
      <w:spacing w:line="240" w:lineRule="auto"/>
      <w:ind w:leftChars="0" w:left="0" w:firstLine="210"/>
    </w:pPr>
    <w:rPr>
      <w:sz w:val="28"/>
    </w:rPr>
  </w:style>
  <w:style w:type="character" w:customStyle="1" w:styleId="2a">
    <w:name w:val="正文首行缩进 2 字符"/>
    <w:link w:val="29"/>
    <w:rsid w:val="00E577D1"/>
    <w:rPr>
      <w:kern w:val="2"/>
      <w:sz w:val="28"/>
      <w:szCs w:val="24"/>
    </w:rPr>
  </w:style>
  <w:style w:type="paragraph" w:styleId="45">
    <w:name w:val="List Continue 4"/>
    <w:basedOn w:val="a1"/>
    <w:rsid w:val="00E577D1"/>
    <w:pPr>
      <w:spacing w:after="120" w:line="240" w:lineRule="auto"/>
      <w:ind w:leftChars="800" w:left="1680"/>
    </w:pPr>
    <w:rPr>
      <w:sz w:val="21"/>
      <w:szCs w:val="20"/>
    </w:rPr>
  </w:style>
  <w:style w:type="paragraph" w:styleId="affff1">
    <w:name w:val="Subtitle"/>
    <w:basedOn w:val="a1"/>
    <w:link w:val="affff2"/>
    <w:rsid w:val="00E577D1"/>
    <w:pPr>
      <w:spacing w:before="240" w:after="60" w:line="312" w:lineRule="auto"/>
      <w:jc w:val="center"/>
      <w:outlineLvl w:val="1"/>
    </w:pPr>
    <w:rPr>
      <w:rFonts w:ascii="Arial" w:hAnsi="Arial"/>
      <w:b/>
      <w:bCs/>
      <w:kern w:val="28"/>
      <w:sz w:val="32"/>
      <w:szCs w:val="32"/>
    </w:rPr>
  </w:style>
  <w:style w:type="character" w:customStyle="1" w:styleId="affff2">
    <w:name w:val="副标题 字符"/>
    <w:link w:val="affff1"/>
    <w:rsid w:val="00E577D1"/>
    <w:rPr>
      <w:rFonts w:ascii="Arial" w:hAnsi="Arial"/>
      <w:b/>
      <w:bCs/>
      <w:kern w:val="28"/>
      <w:sz w:val="32"/>
      <w:szCs w:val="32"/>
    </w:rPr>
  </w:style>
  <w:style w:type="paragraph" w:styleId="55">
    <w:name w:val="List Number 5"/>
    <w:basedOn w:val="a1"/>
    <w:rsid w:val="00E577D1"/>
    <w:pPr>
      <w:tabs>
        <w:tab w:val="left" w:pos="2040"/>
      </w:tabs>
      <w:spacing w:line="240" w:lineRule="auto"/>
      <w:ind w:leftChars="800" w:left="2040" w:hangingChars="200" w:hanging="360"/>
    </w:pPr>
    <w:rPr>
      <w:sz w:val="21"/>
      <w:szCs w:val="20"/>
    </w:rPr>
  </w:style>
  <w:style w:type="paragraph" w:styleId="56">
    <w:name w:val="List 5"/>
    <w:basedOn w:val="a1"/>
    <w:rsid w:val="00E577D1"/>
    <w:pPr>
      <w:spacing w:line="240" w:lineRule="auto"/>
      <w:ind w:leftChars="800" w:left="100" w:hangingChars="200" w:hanging="200"/>
    </w:pPr>
    <w:rPr>
      <w:sz w:val="21"/>
      <w:szCs w:val="20"/>
    </w:rPr>
  </w:style>
  <w:style w:type="paragraph" w:styleId="46">
    <w:name w:val="List 4"/>
    <w:basedOn w:val="a1"/>
    <w:rsid w:val="00E577D1"/>
    <w:pPr>
      <w:spacing w:line="240" w:lineRule="auto"/>
      <w:ind w:leftChars="600" w:left="100" w:hangingChars="200" w:hanging="200"/>
    </w:pPr>
    <w:rPr>
      <w:sz w:val="21"/>
      <w:szCs w:val="20"/>
    </w:rPr>
  </w:style>
  <w:style w:type="paragraph" w:styleId="2b">
    <w:name w:val="List Continue 2"/>
    <w:basedOn w:val="a1"/>
    <w:rsid w:val="00E577D1"/>
    <w:pPr>
      <w:spacing w:after="120" w:line="240" w:lineRule="auto"/>
      <w:ind w:leftChars="400" w:left="840"/>
    </w:pPr>
    <w:rPr>
      <w:sz w:val="21"/>
      <w:szCs w:val="20"/>
    </w:rPr>
  </w:style>
  <w:style w:type="paragraph" w:styleId="HTML2">
    <w:name w:val="HTML Preformatted"/>
    <w:basedOn w:val="a1"/>
    <w:link w:val="HTML3"/>
    <w:rsid w:val="00E577D1"/>
    <w:pPr>
      <w:spacing w:line="240" w:lineRule="auto"/>
    </w:pPr>
    <w:rPr>
      <w:rFonts w:ascii="Courier New" w:hAnsi="Courier New"/>
      <w:kern w:val="0"/>
      <w:sz w:val="20"/>
      <w:szCs w:val="20"/>
    </w:rPr>
  </w:style>
  <w:style w:type="character" w:customStyle="1" w:styleId="HTML3">
    <w:name w:val="HTML 预设格式 字符"/>
    <w:link w:val="HTML2"/>
    <w:rsid w:val="00E577D1"/>
    <w:rPr>
      <w:rFonts w:ascii="Courier New" w:hAnsi="Courier New"/>
    </w:rPr>
  </w:style>
  <w:style w:type="paragraph" w:styleId="38">
    <w:name w:val="List Continue 3"/>
    <w:basedOn w:val="a1"/>
    <w:rsid w:val="00E577D1"/>
    <w:pPr>
      <w:spacing w:after="120" w:line="240" w:lineRule="auto"/>
      <w:ind w:leftChars="600" w:left="1260"/>
    </w:pPr>
    <w:rPr>
      <w:sz w:val="21"/>
      <w:szCs w:val="20"/>
    </w:rPr>
  </w:style>
  <w:style w:type="character" w:styleId="affff3">
    <w:name w:val="endnote reference"/>
    <w:rsid w:val="00E577D1"/>
    <w:rPr>
      <w:vertAlign w:val="superscript"/>
    </w:rPr>
  </w:style>
  <w:style w:type="character" w:styleId="affff4">
    <w:name w:val="line number"/>
    <w:rsid w:val="00E577D1"/>
  </w:style>
  <w:style w:type="character" w:styleId="HTML4">
    <w:name w:val="HTML Code"/>
    <w:rsid w:val="00E577D1"/>
    <w:rPr>
      <w:rFonts w:ascii="Courier New" w:hAnsi="Courier New" w:cs="Courier New"/>
      <w:sz w:val="20"/>
      <w:szCs w:val="20"/>
    </w:rPr>
  </w:style>
  <w:style w:type="character" w:styleId="affff5">
    <w:name w:val="footnote reference"/>
    <w:rsid w:val="00E577D1"/>
    <w:rPr>
      <w:vertAlign w:val="superscript"/>
    </w:rPr>
  </w:style>
  <w:style w:type="table" w:styleId="16">
    <w:name w:val="Table Classic 1"/>
    <w:basedOn w:val="a3"/>
    <w:rsid w:val="00E577D1"/>
    <w:pPr>
      <w:widowControl w:val="0"/>
      <w:spacing w:line="480" w:lineRule="exact"/>
      <w:ind w:firstLineChars="200" w:firstLine="20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styleId="47">
    <w:name w:val="Table Classic 4"/>
    <w:basedOn w:val="a3"/>
    <w:rsid w:val="00E577D1"/>
    <w:pPr>
      <w:widowControl w:val="0"/>
      <w:spacing w:line="440" w:lineRule="exact"/>
      <w:ind w:firstLineChars="200" w:firstLine="48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StylePr>
    <w:tblStylePr w:type="nwCell">
      <w:rPr>
        <w:b/>
        <w:bCs/>
      </w:rPr>
    </w:tblStylePr>
    <w:tblStylePr w:type="swCell">
      <w:rPr>
        <w:color w:val="000080"/>
      </w:rPr>
    </w:tblStylePr>
  </w:style>
  <w:style w:type="table" w:styleId="17">
    <w:name w:val="Table Simple 1"/>
    <w:basedOn w:val="a3"/>
    <w:rsid w:val="00E577D1"/>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39">
    <w:name w:val="Table List 3"/>
    <w:basedOn w:val="a3"/>
    <w:rsid w:val="00E577D1"/>
    <w:pPr>
      <w:widowControl w:val="0"/>
      <w:spacing w:line="480" w:lineRule="exact"/>
      <w:ind w:firstLineChars="200" w:firstLine="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StylePr>
  </w:style>
  <w:style w:type="table" w:styleId="18">
    <w:name w:val="Table Grid 1"/>
    <w:basedOn w:val="a3"/>
    <w:rsid w:val="00E577D1"/>
    <w:pPr>
      <w:widowControl w:val="0"/>
    </w:pPr>
    <w:rPr>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tblStylePr w:type="nwCell">
      <w:tblPr/>
      <w:tcPr>
        <w:tcBorders>
          <w:top w:val="nil"/>
          <w:left w:val="nil"/>
          <w:bottom w:val="nil"/>
          <w:right w:val="nil"/>
          <w:insideH w:val="nil"/>
          <w:insideV w:val="nil"/>
          <w:tl2br w:val="single" w:sz="6" w:space="0" w:color="000000"/>
          <w:tr2bl w:val="nil"/>
        </w:tcBorders>
      </w:tcPr>
    </w:tblStylePr>
  </w:style>
  <w:style w:type="table" w:styleId="2c">
    <w:name w:val="Table Grid 2"/>
    <w:basedOn w:val="a3"/>
    <w:rsid w:val="00E577D1"/>
    <w:pPr>
      <w:widowControl w:val="0"/>
      <w:spacing w:line="480" w:lineRule="exact"/>
      <w:ind w:firstLineChars="200" w:firstLine="20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3a">
    <w:name w:val="Table Grid 3"/>
    <w:basedOn w:val="a3"/>
    <w:rsid w:val="00E577D1"/>
    <w:pPr>
      <w:widowControl w:val="0"/>
      <w:spacing w:line="480" w:lineRule="exact"/>
      <w:ind w:firstLineChars="200" w:firstLine="20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StylePr>
    <w:tblStylePr w:type="lastCol">
      <w:rPr>
        <w:b/>
        <w:bCs/>
      </w:r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rsid w:val="00E577D1"/>
    <w:pPr>
      <w:widowControl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19">
    <w:name w:val="Table Web 1"/>
    <w:basedOn w:val="a3"/>
    <w:rsid w:val="00E577D1"/>
    <w:pPr>
      <w:widowControl w:val="0"/>
      <w:spacing w:line="480" w:lineRule="exact"/>
      <w:ind w:firstLineChars="200" w:firstLine="20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2d">
    <w:name w:val="Table Web 2"/>
    <w:basedOn w:val="a3"/>
    <w:rsid w:val="00E577D1"/>
    <w:pPr>
      <w:widowControl w:val="0"/>
      <w:spacing w:line="480" w:lineRule="exact"/>
      <w:ind w:firstLineChars="200" w:firstLine="20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3b">
    <w:name w:val="Table Web 3"/>
    <w:basedOn w:val="a3"/>
    <w:rsid w:val="00E577D1"/>
    <w:pPr>
      <w:widowControl w:val="0"/>
      <w:spacing w:line="480" w:lineRule="exact"/>
      <w:ind w:firstLineChars="200" w:firstLine="20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affff6">
    <w:name w:val="Table Professional"/>
    <w:basedOn w:val="a3"/>
    <w:rsid w:val="00E577D1"/>
    <w:pPr>
      <w:widowControl w:val="0"/>
      <w:spacing w:line="360" w:lineRule="auto"/>
      <w:ind w:firstLineChars="200" w:firstLine="6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affff7">
    <w:name w:val="No Spacing"/>
    <w:aliases w:val="正文1"/>
    <w:autoRedefine/>
    <w:uiPriority w:val="1"/>
    <w:rsid w:val="00E577D1"/>
    <w:pPr>
      <w:widowControl w:val="0"/>
      <w:jc w:val="center"/>
    </w:pPr>
    <w:rPr>
      <w:noProof/>
      <w:kern w:val="2"/>
      <w:sz w:val="24"/>
      <w:szCs w:val="24"/>
    </w:rPr>
  </w:style>
  <w:style w:type="character" w:styleId="affff8">
    <w:name w:val="Subtle Emphasis"/>
    <w:rsid w:val="00E577D1"/>
    <w:rPr>
      <w:i/>
      <w:iCs/>
      <w:color w:val="808080"/>
    </w:rPr>
  </w:style>
  <w:style w:type="table" w:styleId="3c">
    <w:name w:val="Table Simple 3"/>
    <w:basedOn w:val="a3"/>
    <w:rsid w:val="00E577D1"/>
    <w:pPr>
      <w:widowControl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3"/>
    <w:rsid w:val="00E577D1"/>
    <w:pPr>
      <w:widowControl w:val="0"/>
      <w:snapToGrid w:val="0"/>
      <w:spacing w:line="360" w:lineRule="auto"/>
      <w:ind w:firstLineChars="200" w:firstLine="20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7">
    <w:name w:val="Table List 5"/>
    <w:basedOn w:val="a3"/>
    <w:rsid w:val="00E577D1"/>
    <w:pPr>
      <w:widowControl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2e">
    <w:name w:val="Table Subtle 2"/>
    <w:basedOn w:val="a3"/>
    <w:rsid w:val="00E577D1"/>
    <w:pPr>
      <w:widowControl w:val="0"/>
      <w:snapToGrid w:val="0"/>
      <w:spacing w:line="360" w:lineRule="auto"/>
      <w:ind w:firstLineChars="200" w:firstLine="20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9">
    <w:name w:val="Quote"/>
    <w:basedOn w:val="a1"/>
    <w:next w:val="a1"/>
    <w:link w:val="affffa"/>
    <w:rsid w:val="00E577D1"/>
    <w:pPr>
      <w:spacing w:line="360" w:lineRule="auto"/>
    </w:pPr>
    <w:rPr>
      <w:rFonts w:ascii="ˎ̥" w:hAnsi="ˎ̥"/>
      <w:i/>
      <w:iCs/>
      <w:color w:val="000000"/>
      <w:szCs w:val="21"/>
    </w:rPr>
  </w:style>
  <w:style w:type="character" w:customStyle="1" w:styleId="affffa">
    <w:name w:val="引用 字符"/>
    <w:link w:val="affff9"/>
    <w:rsid w:val="00E577D1"/>
    <w:rPr>
      <w:rFonts w:ascii="ˎ̥" w:hAnsi="ˎ̥" w:cs="宋体"/>
      <w:i/>
      <w:iCs/>
      <w:color w:val="000000"/>
      <w:kern w:val="2"/>
      <w:sz w:val="24"/>
      <w:szCs w:val="21"/>
    </w:rPr>
  </w:style>
  <w:style w:type="numbering" w:styleId="1111110">
    <w:name w:val="Outline List 2"/>
    <w:basedOn w:val="a4"/>
    <w:rsid w:val="00E577D1"/>
    <w:pPr>
      <w:numPr>
        <w:numId w:val="5"/>
      </w:numPr>
    </w:pPr>
  </w:style>
  <w:style w:type="table" w:styleId="63">
    <w:name w:val="Table List 6"/>
    <w:basedOn w:val="a3"/>
    <w:rsid w:val="00E577D1"/>
    <w:pPr>
      <w:widowControl w:val="0"/>
      <w:snapToGrid w:val="0"/>
      <w:spacing w:line="360" w:lineRule="auto"/>
      <w:ind w:firstLineChars="200" w:firstLine="20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2f">
    <w:name w:val="Table Classic 2"/>
    <w:basedOn w:val="a3"/>
    <w:rsid w:val="00E577D1"/>
    <w:pPr>
      <w:widowControl w:val="0"/>
      <w:spacing w:line="480" w:lineRule="exact"/>
      <w:jc w:val="both"/>
    </w:p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b">
    <w:name w:val="Table List 1"/>
    <w:basedOn w:val="a3"/>
    <w:rsid w:val="00E577D1"/>
    <w:pPr>
      <w:widowControl w:val="0"/>
      <w:spacing w:line="480" w:lineRule="exact"/>
      <w:ind w:firstLineChars="200" w:firstLine="20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imple 2"/>
    <w:basedOn w:val="a3"/>
    <w:rsid w:val="00E577D1"/>
    <w:pPr>
      <w:widowControl w:val="0"/>
      <w:spacing w:line="480" w:lineRule="exact"/>
      <w:ind w:firstLineChars="200" w:firstLine="20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ffb">
    <w:name w:val="Intense Quote"/>
    <w:basedOn w:val="a1"/>
    <w:next w:val="a1"/>
    <w:link w:val="affffc"/>
    <w:uiPriority w:val="30"/>
    <w:rsid w:val="00E577D1"/>
    <w:pPr>
      <w:pBdr>
        <w:bottom w:val="single" w:sz="4" w:space="4" w:color="4F81BD"/>
      </w:pBdr>
      <w:spacing w:before="200" w:after="280"/>
      <w:ind w:left="936" w:right="936"/>
    </w:pPr>
    <w:rPr>
      <w:rFonts w:eastAsia="仿宋"/>
      <w:b/>
      <w:bCs/>
      <w:i/>
      <w:iCs/>
      <w:color w:val="4F81BD"/>
      <w:sz w:val="28"/>
      <w:szCs w:val="20"/>
    </w:rPr>
  </w:style>
  <w:style w:type="character" w:customStyle="1" w:styleId="affffc">
    <w:name w:val="明显引用 字符"/>
    <w:link w:val="affffb"/>
    <w:uiPriority w:val="30"/>
    <w:rsid w:val="00E577D1"/>
    <w:rPr>
      <w:rFonts w:eastAsia="仿宋" w:cs="宋体"/>
      <w:b/>
      <w:bCs/>
      <w:i/>
      <w:iCs/>
      <w:color w:val="4F81BD"/>
      <w:kern w:val="2"/>
      <w:sz w:val="28"/>
    </w:rPr>
  </w:style>
  <w:style w:type="paragraph" w:styleId="z-">
    <w:name w:val="HTML Bottom of Form"/>
    <w:basedOn w:val="a1"/>
    <w:next w:val="a1"/>
    <w:link w:val="z-0"/>
    <w:hidden/>
    <w:rsid w:val="00E577D1"/>
    <w:pPr>
      <w:pBdr>
        <w:top w:val="single" w:sz="6" w:space="1" w:color="auto"/>
      </w:pBdr>
      <w:spacing w:line="240" w:lineRule="auto"/>
      <w:jc w:val="center"/>
    </w:pPr>
    <w:rPr>
      <w:rFonts w:ascii="Arial" w:hAnsi="Arial"/>
      <w:vanish/>
      <w:spacing w:val="-20"/>
      <w:sz w:val="16"/>
      <w:szCs w:val="16"/>
    </w:rPr>
  </w:style>
  <w:style w:type="character" w:customStyle="1" w:styleId="z-0">
    <w:name w:val="z-窗体底端 字符"/>
    <w:link w:val="z-"/>
    <w:rsid w:val="00E577D1"/>
    <w:rPr>
      <w:rFonts w:ascii="Arial" w:hAnsi="Arial" w:cs="Arial"/>
      <w:vanish/>
      <w:spacing w:val="-20"/>
      <w:kern w:val="2"/>
      <w:sz w:val="16"/>
      <w:szCs w:val="16"/>
    </w:rPr>
  </w:style>
  <w:style w:type="paragraph" w:styleId="z-1">
    <w:name w:val="HTML Top of Form"/>
    <w:basedOn w:val="a1"/>
    <w:next w:val="a1"/>
    <w:link w:val="z-2"/>
    <w:hidden/>
    <w:rsid w:val="00E577D1"/>
    <w:pPr>
      <w:pBdr>
        <w:bottom w:val="single" w:sz="6" w:space="1" w:color="auto"/>
      </w:pBdr>
      <w:spacing w:line="240" w:lineRule="auto"/>
      <w:jc w:val="center"/>
    </w:pPr>
    <w:rPr>
      <w:rFonts w:ascii="Arial" w:hAnsi="Arial"/>
      <w:vanish/>
      <w:spacing w:val="-20"/>
      <w:sz w:val="16"/>
      <w:szCs w:val="16"/>
    </w:rPr>
  </w:style>
  <w:style w:type="character" w:customStyle="1" w:styleId="z-2">
    <w:name w:val="z-窗体顶端 字符"/>
    <w:link w:val="z-1"/>
    <w:rsid w:val="00E577D1"/>
    <w:rPr>
      <w:rFonts w:ascii="Arial" w:hAnsi="Arial" w:cs="Arial"/>
      <w:vanish/>
      <w:spacing w:val="-20"/>
      <w:kern w:val="2"/>
      <w:sz w:val="16"/>
      <w:szCs w:val="16"/>
    </w:rPr>
  </w:style>
  <w:style w:type="character" w:styleId="affffd">
    <w:name w:val="Subtle Reference"/>
    <w:uiPriority w:val="31"/>
    <w:rsid w:val="00E577D1"/>
    <w:rPr>
      <w:smallCaps/>
      <w:color w:val="C0504D"/>
      <w:u w:val="single"/>
    </w:rPr>
  </w:style>
  <w:style w:type="character" w:styleId="affffe">
    <w:name w:val="Placeholder Text"/>
    <w:uiPriority w:val="99"/>
    <w:semiHidden/>
    <w:rsid w:val="008C39DF"/>
    <w:rPr>
      <w:color w:val="808080"/>
    </w:rPr>
  </w:style>
  <w:style w:type="table" w:styleId="2-1">
    <w:name w:val="Medium List 2 Accent 1"/>
    <w:basedOn w:val="a3"/>
    <w:uiPriority w:val="66"/>
    <w:rsid w:val="008C39DF"/>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3-5">
    <w:name w:val="Medium Grid 3 Accent 5"/>
    <w:basedOn w:val="a3"/>
    <w:uiPriority w:val="69"/>
    <w:rsid w:val="008C39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3">
    <w:name w:val="Medium Grid 3 Accent 3"/>
    <w:basedOn w:val="a3"/>
    <w:uiPriority w:val="69"/>
    <w:rsid w:val="008C39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paragraph" w:customStyle="1" w:styleId="Style2">
    <w:name w:val="_Style 2"/>
    <w:basedOn w:val="a1"/>
    <w:rsid w:val="00C701DD"/>
    <w:pPr>
      <w:spacing w:line="240" w:lineRule="auto"/>
    </w:pPr>
    <w:rPr>
      <w:sz w:val="21"/>
      <w:szCs w:val="22"/>
    </w:rPr>
  </w:style>
  <w:style w:type="paragraph" w:customStyle="1" w:styleId="Style28">
    <w:name w:val="_Style 28"/>
    <w:basedOn w:val="a1"/>
    <w:rsid w:val="00AD044E"/>
    <w:pPr>
      <w:spacing w:line="360" w:lineRule="auto"/>
    </w:pPr>
    <w:rPr>
      <w:rFonts w:ascii="Calibri" w:hAnsi="Calibri"/>
      <w:szCs w:val="22"/>
    </w:rPr>
  </w:style>
  <w:style w:type="paragraph" w:customStyle="1" w:styleId="26202202">
    <w:name w:val="样式 样式 样式 正文文本缩进 + 幼圆 行距: 固定值 26 磅 + 首行缩进:  2.02 字符 + 首行缩进:  2.02..."/>
    <w:basedOn w:val="a1"/>
    <w:rsid w:val="00BF381E"/>
    <w:pPr>
      <w:spacing w:line="520" w:lineRule="exact"/>
      <w:ind w:firstLineChars="202" w:firstLine="566"/>
    </w:pPr>
    <w:rPr>
      <w:rFonts w:ascii="幼圆" w:hAnsi="宋体" w:cs="宋体"/>
      <w:sz w:val="28"/>
      <w:szCs w:val="20"/>
    </w:rPr>
  </w:style>
  <w:style w:type="paragraph" w:customStyle="1" w:styleId="afffff">
    <w:name w:val="图"/>
    <w:basedOn w:val="a1"/>
    <w:next w:val="a1"/>
    <w:qFormat/>
    <w:rsid w:val="00490711"/>
    <w:pPr>
      <w:snapToGrid w:val="0"/>
      <w:spacing w:line="360" w:lineRule="auto"/>
      <w:ind w:firstLineChars="0" w:firstLine="0"/>
      <w:jc w:val="center"/>
    </w:pPr>
    <w:rPr>
      <w:rFonts w:ascii="Calibri" w:hAnsi="Calibri"/>
      <w:szCs w:val="22"/>
    </w:rPr>
  </w:style>
  <w:style w:type="paragraph" w:styleId="afffff0">
    <w:name w:val="Body Text"/>
    <w:basedOn w:val="a1"/>
    <w:link w:val="afffff1"/>
    <w:rsid w:val="009B7888"/>
    <w:pPr>
      <w:spacing w:after="120"/>
    </w:pPr>
  </w:style>
  <w:style w:type="character" w:customStyle="1" w:styleId="afffff1">
    <w:name w:val="正文文本 字符"/>
    <w:basedOn w:val="a2"/>
    <w:link w:val="afffff0"/>
    <w:rsid w:val="009B7888"/>
    <w:rPr>
      <w:kern w:val="2"/>
      <w:sz w:val="24"/>
      <w:szCs w:val="24"/>
    </w:rPr>
  </w:style>
  <w:style w:type="character" w:customStyle="1" w:styleId="MingLiU17">
    <w:name w:val="正文文本 + MingLiU17"/>
    <w:aliases w:val="12 pt7,粗体18"/>
    <w:uiPriority w:val="99"/>
    <w:rsid w:val="009B7888"/>
    <w:rPr>
      <w:rFonts w:ascii="MingLiU" w:eastAsia="MingLiU" w:cs="MingLiU"/>
      <w:b/>
      <w:bCs/>
      <w:sz w:val="24"/>
      <w:szCs w:val="24"/>
      <w:u w:val="none"/>
    </w:rPr>
  </w:style>
  <w:style w:type="character" w:customStyle="1" w:styleId="Char">
    <w:name w:val="表格 Char"/>
    <w:link w:val="afff5"/>
    <w:locked/>
    <w:rsid w:val="009B7888"/>
    <w:rPr>
      <w:rFonts w:ascii="Calibri" w:eastAsia="黑体" w:hAnsi="Calibri"/>
      <w:b/>
      <w:kern w:val="2"/>
      <w:sz w:val="21"/>
      <w:szCs w:val="22"/>
    </w:rPr>
  </w:style>
  <w:style w:type="character" w:customStyle="1" w:styleId="af1">
    <w:name w:val="题注 字符"/>
    <w:aliases w:val="图表名 字符"/>
    <w:link w:val="af0"/>
    <w:qFormat/>
    <w:rsid w:val="00E80208"/>
    <w:rPr>
      <w:rFonts w:ascii="Arial" w:eastAsia="黑体" w:hAnsi="Arial" w:cs="Arial"/>
      <w:kern w:val="2"/>
      <w:sz w:val="21"/>
    </w:rPr>
  </w:style>
  <w:style w:type="character" w:customStyle="1" w:styleId="a7">
    <w:name w:val="页脚 字符"/>
    <w:aliases w:val="奇数页脚 字符,Footer-Even 字符,页脚lpf 字符,footer odd 字符"/>
    <w:basedOn w:val="a2"/>
    <w:link w:val="a6"/>
    <w:uiPriority w:val="99"/>
    <w:rsid w:val="00D270B5"/>
    <w:rPr>
      <w:kern w:val="2"/>
      <w:sz w:val="18"/>
      <w:szCs w:val="18"/>
    </w:rPr>
  </w:style>
  <w:style w:type="paragraph" w:customStyle="1" w:styleId="afffff2">
    <w:name w:val="图名"/>
    <w:basedOn w:val="a1"/>
    <w:rsid w:val="00426111"/>
    <w:pPr>
      <w:spacing w:line="240" w:lineRule="auto"/>
      <w:ind w:firstLineChars="0" w:firstLine="0"/>
      <w:jc w:val="center"/>
    </w:pPr>
    <w:rPr>
      <w:rFonts w:ascii="Calibri" w:eastAsia="黑体" w:hAnsi="Calibri"/>
      <w:b/>
      <w:sz w:val="21"/>
      <w:szCs w:val="22"/>
    </w:rPr>
  </w:style>
  <w:style w:type="character" w:customStyle="1" w:styleId="af4">
    <w:name w:val="尾注文本 字符"/>
    <w:link w:val="af3"/>
    <w:rsid w:val="00AB144A"/>
    <w:rPr>
      <w:kern w:val="2"/>
      <w:sz w:val="24"/>
      <w:szCs w:val="24"/>
    </w:rPr>
  </w:style>
  <w:style w:type="character" w:customStyle="1" w:styleId="110">
    <w:name w:val="已访问的超链接11"/>
    <w:uiPriority w:val="99"/>
    <w:rsid w:val="005A37B1"/>
    <w:rPr>
      <w:color w:val="800080"/>
      <w:u w:val="single"/>
    </w:rPr>
  </w:style>
  <w:style w:type="character" w:customStyle="1" w:styleId="1c">
    <w:name w:val="尾注文本 字符1"/>
    <w:rsid w:val="005A37B1"/>
    <w:rPr>
      <w:kern w:val="2"/>
      <w:sz w:val="24"/>
      <w:szCs w:val="24"/>
    </w:rPr>
  </w:style>
  <w:style w:type="character" w:customStyle="1" w:styleId="ad">
    <w:name w:val="批注文字 字符"/>
    <w:basedOn w:val="a2"/>
    <w:link w:val="ac"/>
    <w:uiPriority w:val="99"/>
    <w:rsid w:val="005A37B1"/>
    <w:rPr>
      <w:kern w:val="2"/>
      <w:sz w:val="24"/>
      <w:szCs w:val="24"/>
    </w:rPr>
  </w:style>
  <w:style w:type="character" w:customStyle="1" w:styleId="1d">
    <w:name w:val="未处理的提及1"/>
    <w:basedOn w:val="a2"/>
    <w:uiPriority w:val="99"/>
    <w:semiHidden/>
    <w:unhideWhenUsed/>
    <w:rsid w:val="00326358"/>
    <w:rPr>
      <w:color w:val="605E5C"/>
      <w:shd w:val="clear" w:color="auto" w:fill="E1DFDD"/>
    </w:rPr>
  </w:style>
  <w:style w:type="character" w:customStyle="1" w:styleId="2CharChar">
    <w:name w:val="正文缩2 Char Char"/>
    <w:link w:val="2f1"/>
    <w:rsid w:val="00F24FA5"/>
    <w:rPr>
      <w:kern w:val="2"/>
      <w:sz w:val="24"/>
      <w:szCs w:val="24"/>
    </w:rPr>
  </w:style>
  <w:style w:type="paragraph" w:customStyle="1" w:styleId="2f1">
    <w:name w:val="正文缩2"/>
    <w:link w:val="2CharChar"/>
    <w:rsid w:val="00F24FA5"/>
    <w:pPr>
      <w:spacing w:line="360" w:lineRule="auto"/>
      <w:ind w:firstLineChars="200" w:firstLine="480"/>
    </w:pPr>
    <w:rPr>
      <w:kern w:val="2"/>
      <w:sz w:val="24"/>
      <w:szCs w:val="24"/>
    </w:rPr>
  </w:style>
  <w:style w:type="character" w:customStyle="1" w:styleId="2f2">
    <w:name w:val="未处理的提及2"/>
    <w:basedOn w:val="a2"/>
    <w:uiPriority w:val="99"/>
    <w:semiHidden/>
    <w:unhideWhenUsed/>
    <w:rsid w:val="001C1113"/>
    <w:rPr>
      <w:color w:val="605E5C"/>
      <w:shd w:val="clear" w:color="auto" w:fill="E1DFDD"/>
    </w:rPr>
  </w:style>
  <w:style w:type="paragraph" w:styleId="afffff3">
    <w:name w:val="Bibliography"/>
    <w:basedOn w:val="a1"/>
    <w:next w:val="a1"/>
    <w:uiPriority w:val="37"/>
    <w:semiHidden/>
    <w:unhideWhenUsed/>
    <w:rsid w:val="00B756F2"/>
  </w:style>
  <w:style w:type="paragraph" w:styleId="afffff4">
    <w:name w:val="Normal Indent"/>
    <w:aliases w:val="正文缩进 Char,identication,图表,表正文,正文非缩进,Paragraph2,Paragraph3,Paragraph4,Paragraph5,Paragraph6,特点,ind:txt,首行缩进,正文缩进（首行缩进两字）,段1,ALT+Z,标题4,正文不缩进"/>
    <w:basedOn w:val="a1"/>
    <w:unhideWhenUsed/>
    <w:rsid w:val="00B756F2"/>
    <w:pPr>
      <w:ind w:firstLine="420"/>
    </w:pPr>
  </w:style>
  <w:style w:type="paragraph" w:styleId="2f3">
    <w:name w:val="Body Text 2"/>
    <w:basedOn w:val="a1"/>
    <w:link w:val="2f4"/>
    <w:semiHidden/>
    <w:unhideWhenUsed/>
    <w:rsid w:val="00B756F2"/>
    <w:pPr>
      <w:spacing w:after="120" w:line="480" w:lineRule="auto"/>
    </w:pPr>
  </w:style>
  <w:style w:type="character" w:customStyle="1" w:styleId="2f4">
    <w:name w:val="正文文本 2 字符"/>
    <w:basedOn w:val="a2"/>
    <w:link w:val="2f3"/>
    <w:semiHidden/>
    <w:rsid w:val="00B756F2"/>
    <w:rPr>
      <w:kern w:val="2"/>
      <w:sz w:val="24"/>
      <w:szCs w:val="24"/>
    </w:rPr>
  </w:style>
  <w:style w:type="paragraph" w:styleId="3d">
    <w:name w:val="Body Text 3"/>
    <w:basedOn w:val="a1"/>
    <w:link w:val="3e"/>
    <w:semiHidden/>
    <w:unhideWhenUsed/>
    <w:rsid w:val="00B756F2"/>
    <w:pPr>
      <w:spacing w:after="120"/>
    </w:pPr>
    <w:rPr>
      <w:sz w:val="16"/>
      <w:szCs w:val="16"/>
    </w:rPr>
  </w:style>
  <w:style w:type="character" w:customStyle="1" w:styleId="3e">
    <w:name w:val="正文文本 3 字符"/>
    <w:basedOn w:val="a2"/>
    <w:link w:val="3d"/>
    <w:semiHidden/>
    <w:rsid w:val="00B756F2"/>
    <w:rPr>
      <w:kern w:val="2"/>
      <w:sz w:val="16"/>
      <w:szCs w:val="16"/>
    </w:rPr>
  </w:style>
  <w:style w:type="paragraph" w:customStyle="1" w:styleId="1">
    <w:name w:val="正文编号（1）"/>
    <w:basedOn w:val="a1"/>
    <w:qFormat/>
    <w:rsid w:val="00AC0AE6"/>
    <w:pPr>
      <w:numPr>
        <w:numId w:val="10"/>
      </w:numPr>
      <w:adjustRightInd w:val="0"/>
      <w:snapToGrid w:val="0"/>
      <w:ind w:firstLineChars="0" w:firstLine="357"/>
    </w:pPr>
    <w:rPr>
      <w:bCs/>
      <w:color w:val="000000" w:themeColor="text1"/>
      <w:szCs w:val="28"/>
    </w:rPr>
  </w:style>
  <w:style w:type="paragraph" w:customStyle="1" w:styleId="afffff5">
    <w:name w:val="表文字"/>
    <w:basedOn w:val="a1"/>
    <w:rsid w:val="00571359"/>
    <w:pPr>
      <w:adjustRightInd w:val="0"/>
      <w:spacing w:line="360" w:lineRule="auto"/>
      <w:ind w:firstLineChars="0" w:firstLine="0"/>
      <w:jc w:val="center"/>
    </w:pPr>
    <w:rPr>
      <w:rFonts w:ascii="宋体" w:hAnsi="宋体"/>
      <w:kern w:val="0"/>
      <w:sz w:val="21"/>
      <w:szCs w:val="20"/>
    </w:rPr>
  </w:style>
  <w:style w:type="paragraph" w:customStyle="1" w:styleId="afffff6">
    <w:name w:val="正文格式"/>
    <w:basedOn w:val="a1"/>
    <w:rsid w:val="00477090"/>
    <w:pPr>
      <w:spacing w:line="520" w:lineRule="exact"/>
    </w:pPr>
    <w:rPr>
      <w:rFonts w:ascii="宋体" w:hAnsi="宋体"/>
      <w:bCs/>
      <w:sz w:val="28"/>
      <w:szCs w:val="28"/>
    </w:rPr>
  </w:style>
  <w:style w:type="table" w:customStyle="1" w:styleId="TableNormal">
    <w:name w:val="Table Normal"/>
    <w:uiPriority w:val="2"/>
    <w:semiHidden/>
    <w:unhideWhenUsed/>
    <w:qFormat/>
    <w:rsid w:val="00B34D9C"/>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4D9C"/>
    <w:pPr>
      <w:spacing w:line="240" w:lineRule="auto"/>
      <w:ind w:firstLineChars="0" w:firstLine="0"/>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6065">
      <w:bodyDiv w:val="1"/>
      <w:marLeft w:val="0"/>
      <w:marRight w:val="0"/>
      <w:marTop w:val="0"/>
      <w:marBottom w:val="0"/>
      <w:divBdr>
        <w:top w:val="none" w:sz="0" w:space="0" w:color="auto"/>
        <w:left w:val="none" w:sz="0" w:space="0" w:color="auto"/>
        <w:bottom w:val="none" w:sz="0" w:space="0" w:color="auto"/>
        <w:right w:val="none" w:sz="0" w:space="0" w:color="auto"/>
      </w:divBdr>
    </w:div>
    <w:div w:id="365328601">
      <w:bodyDiv w:val="1"/>
      <w:marLeft w:val="0"/>
      <w:marRight w:val="0"/>
      <w:marTop w:val="0"/>
      <w:marBottom w:val="0"/>
      <w:divBdr>
        <w:top w:val="none" w:sz="0" w:space="0" w:color="auto"/>
        <w:left w:val="none" w:sz="0" w:space="0" w:color="auto"/>
        <w:bottom w:val="none" w:sz="0" w:space="0" w:color="auto"/>
        <w:right w:val="none" w:sz="0" w:space="0" w:color="auto"/>
      </w:divBdr>
      <w:divsChild>
        <w:div w:id="392046729">
          <w:marLeft w:val="0"/>
          <w:marRight w:val="0"/>
          <w:marTop w:val="0"/>
          <w:marBottom w:val="0"/>
          <w:divBdr>
            <w:top w:val="none" w:sz="0" w:space="0" w:color="auto"/>
            <w:left w:val="none" w:sz="0" w:space="0" w:color="auto"/>
            <w:bottom w:val="none" w:sz="0" w:space="0" w:color="auto"/>
            <w:right w:val="none" w:sz="0" w:space="0" w:color="auto"/>
          </w:divBdr>
        </w:div>
      </w:divsChild>
    </w:div>
    <w:div w:id="369376180">
      <w:bodyDiv w:val="1"/>
      <w:marLeft w:val="0"/>
      <w:marRight w:val="0"/>
      <w:marTop w:val="0"/>
      <w:marBottom w:val="0"/>
      <w:divBdr>
        <w:top w:val="none" w:sz="0" w:space="0" w:color="auto"/>
        <w:left w:val="none" w:sz="0" w:space="0" w:color="auto"/>
        <w:bottom w:val="none" w:sz="0" w:space="0" w:color="auto"/>
        <w:right w:val="none" w:sz="0" w:space="0" w:color="auto"/>
      </w:divBdr>
    </w:div>
    <w:div w:id="387726564">
      <w:bodyDiv w:val="1"/>
      <w:marLeft w:val="0"/>
      <w:marRight w:val="0"/>
      <w:marTop w:val="0"/>
      <w:marBottom w:val="0"/>
      <w:divBdr>
        <w:top w:val="none" w:sz="0" w:space="0" w:color="auto"/>
        <w:left w:val="none" w:sz="0" w:space="0" w:color="auto"/>
        <w:bottom w:val="none" w:sz="0" w:space="0" w:color="auto"/>
        <w:right w:val="none" w:sz="0" w:space="0" w:color="auto"/>
      </w:divBdr>
    </w:div>
    <w:div w:id="449519010">
      <w:bodyDiv w:val="1"/>
      <w:marLeft w:val="0"/>
      <w:marRight w:val="0"/>
      <w:marTop w:val="0"/>
      <w:marBottom w:val="0"/>
      <w:divBdr>
        <w:top w:val="none" w:sz="0" w:space="0" w:color="auto"/>
        <w:left w:val="none" w:sz="0" w:space="0" w:color="auto"/>
        <w:bottom w:val="none" w:sz="0" w:space="0" w:color="auto"/>
        <w:right w:val="none" w:sz="0" w:space="0" w:color="auto"/>
      </w:divBdr>
    </w:div>
    <w:div w:id="465705045">
      <w:bodyDiv w:val="1"/>
      <w:marLeft w:val="0"/>
      <w:marRight w:val="0"/>
      <w:marTop w:val="0"/>
      <w:marBottom w:val="0"/>
      <w:divBdr>
        <w:top w:val="none" w:sz="0" w:space="0" w:color="auto"/>
        <w:left w:val="none" w:sz="0" w:space="0" w:color="auto"/>
        <w:bottom w:val="none" w:sz="0" w:space="0" w:color="auto"/>
        <w:right w:val="none" w:sz="0" w:space="0" w:color="auto"/>
      </w:divBdr>
    </w:div>
    <w:div w:id="489323075">
      <w:bodyDiv w:val="1"/>
      <w:marLeft w:val="0"/>
      <w:marRight w:val="0"/>
      <w:marTop w:val="0"/>
      <w:marBottom w:val="0"/>
      <w:divBdr>
        <w:top w:val="none" w:sz="0" w:space="0" w:color="auto"/>
        <w:left w:val="none" w:sz="0" w:space="0" w:color="auto"/>
        <w:bottom w:val="none" w:sz="0" w:space="0" w:color="auto"/>
        <w:right w:val="none" w:sz="0" w:space="0" w:color="auto"/>
      </w:divBdr>
    </w:div>
    <w:div w:id="513498749">
      <w:bodyDiv w:val="1"/>
      <w:marLeft w:val="0"/>
      <w:marRight w:val="0"/>
      <w:marTop w:val="0"/>
      <w:marBottom w:val="0"/>
      <w:divBdr>
        <w:top w:val="none" w:sz="0" w:space="0" w:color="auto"/>
        <w:left w:val="none" w:sz="0" w:space="0" w:color="auto"/>
        <w:bottom w:val="none" w:sz="0" w:space="0" w:color="auto"/>
        <w:right w:val="none" w:sz="0" w:space="0" w:color="auto"/>
      </w:divBdr>
    </w:div>
    <w:div w:id="516192416">
      <w:bodyDiv w:val="1"/>
      <w:marLeft w:val="0"/>
      <w:marRight w:val="0"/>
      <w:marTop w:val="0"/>
      <w:marBottom w:val="0"/>
      <w:divBdr>
        <w:top w:val="none" w:sz="0" w:space="0" w:color="auto"/>
        <w:left w:val="none" w:sz="0" w:space="0" w:color="auto"/>
        <w:bottom w:val="none" w:sz="0" w:space="0" w:color="auto"/>
        <w:right w:val="none" w:sz="0" w:space="0" w:color="auto"/>
      </w:divBdr>
    </w:div>
    <w:div w:id="524443100">
      <w:bodyDiv w:val="1"/>
      <w:marLeft w:val="0"/>
      <w:marRight w:val="0"/>
      <w:marTop w:val="0"/>
      <w:marBottom w:val="0"/>
      <w:divBdr>
        <w:top w:val="none" w:sz="0" w:space="0" w:color="auto"/>
        <w:left w:val="none" w:sz="0" w:space="0" w:color="auto"/>
        <w:bottom w:val="none" w:sz="0" w:space="0" w:color="auto"/>
        <w:right w:val="none" w:sz="0" w:space="0" w:color="auto"/>
      </w:divBdr>
    </w:div>
    <w:div w:id="564073135">
      <w:bodyDiv w:val="1"/>
      <w:marLeft w:val="0"/>
      <w:marRight w:val="0"/>
      <w:marTop w:val="0"/>
      <w:marBottom w:val="0"/>
      <w:divBdr>
        <w:top w:val="none" w:sz="0" w:space="0" w:color="auto"/>
        <w:left w:val="none" w:sz="0" w:space="0" w:color="auto"/>
        <w:bottom w:val="none" w:sz="0" w:space="0" w:color="auto"/>
        <w:right w:val="none" w:sz="0" w:space="0" w:color="auto"/>
      </w:divBdr>
    </w:div>
    <w:div w:id="575896313">
      <w:bodyDiv w:val="1"/>
      <w:marLeft w:val="0"/>
      <w:marRight w:val="0"/>
      <w:marTop w:val="0"/>
      <w:marBottom w:val="0"/>
      <w:divBdr>
        <w:top w:val="none" w:sz="0" w:space="0" w:color="auto"/>
        <w:left w:val="none" w:sz="0" w:space="0" w:color="auto"/>
        <w:bottom w:val="none" w:sz="0" w:space="0" w:color="auto"/>
        <w:right w:val="none" w:sz="0" w:space="0" w:color="auto"/>
      </w:divBdr>
    </w:div>
    <w:div w:id="577981674">
      <w:bodyDiv w:val="1"/>
      <w:marLeft w:val="0"/>
      <w:marRight w:val="0"/>
      <w:marTop w:val="0"/>
      <w:marBottom w:val="0"/>
      <w:divBdr>
        <w:top w:val="none" w:sz="0" w:space="0" w:color="auto"/>
        <w:left w:val="none" w:sz="0" w:space="0" w:color="auto"/>
        <w:bottom w:val="none" w:sz="0" w:space="0" w:color="auto"/>
        <w:right w:val="none" w:sz="0" w:space="0" w:color="auto"/>
      </w:divBdr>
    </w:div>
    <w:div w:id="591935480">
      <w:bodyDiv w:val="1"/>
      <w:marLeft w:val="0"/>
      <w:marRight w:val="0"/>
      <w:marTop w:val="0"/>
      <w:marBottom w:val="0"/>
      <w:divBdr>
        <w:top w:val="none" w:sz="0" w:space="0" w:color="auto"/>
        <w:left w:val="none" w:sz="0" w:space="0" w:color="auto"/>
        <w:bottom w:val="none" w:sz="0" w:space="0" w:color="auto"/>
        <w:right w:val="none" w:sz="0" w:space="0" w:color="auto"/>
      </w:divBdr>
    </w:div>
    <w:div w:id="604967390">
      <w:bodyDiv w:val="1"/>
      <w:marLeft w:val="0"/>
      <w:marRight w:val="0"/>
      <w:marTop w:val="0"/>
      <w:marBottom w:val="0"/>
      <w:divBdr>
        <w:top w:val="none" w:sz="0" w:space="0" w:color="auto"/>
        <w:left w:val="none" w:sz="0" w:space="0" w:color="auto"/>
        <w:bottom w:val="none" w:sz="0" w:space="0" w:color="auto"/>
        <w:right w:val="none" w:sz="0" w:space="0" w:color="auto"/>
      </w:divBdr>
    </w:div>
    <w:div w:id="624656334">
      <w:bodyDiv w:val="1"/>
      <w:marLeft w:val="0"/>
      <w:marRight w:val="0"/>
      <w:marTop w:val="0"/>
      <w:marBottom w:val="0"/>
      <w:divBdr>
        <w:top w:val="none" w:sz="0" w:space="0" w:color="auto"/>
        <w:left w:val="none" w:sz="0" w:space="0" w:color="auto"/>
        <w:bottom w:val="none" w:sz="0" w:space="0" w:color="auto"/>
        <w:right w:val="none" w:sz="0" w:space="0" w:color="auto"/>
      </w:divBdr>
    </w:div>
    <w:div w:id="744110820">
      <w:bodyDiv w:val="1"/>
      <w:marLeft w:val="0"/>
      <w:marRight w:val="0"/>
      <w:marTop w:val="0"/>
      <w:marBottom w:val="0"/>
      <w:divBdr>
        <w:top w:val="none" w:sz="0" w:space="0" w:color="auto"/>
        <w:left w:val="none" w:sz="0" w:space="0" w:color="auto"/>
        <w:bottom w:val="none" w:sz="0" w:space="0" w:color="auto"/>
        <w:right w:val="none" w:sz="0" w:space="0" w:color="auto"/>
      </w:divBdr>
    </w:div>
    <w:div w:id="787284329">
      <w:bodyDiv w:val="1"/>
      <w:marLeft w:val="0"/>
      <w:marRight w:val="0"/>
      <w:marTop w:val="0"/>
      <w:marBottom w:val="0"/>
      <w:divBdr>
        <w:top w:val="none" w:sz="0" w:space="0" w:color="auto"/>
        <w:left w:val="none" w:sz="0" w:space="0" w:color="auto"/>
        <w:bottom w:val="none" w:sz="0" w:space="0" w:color="auto"/>
        <w:right w:val="none" w:sz="0" w:space="0" w:color="auto"/>
      </w:divBdr>
    </w:div>
    <w:div w:id="801188252">
      <w:bodyDiv w:val="1"/>
      <w:marLeft w:val="0"/>
      <w:marRight w:val="0"/>
      <w:marTop w:val="0"/>
      <w:marBottom w:val="0"/>
      <w:divBdr>
        <w:top w:val="none" w:sz="0" w:space="0" w:color="auto"/>
        <w:left w:val="none" w:sz="0" w:space="0" w:color="auto"/>
        <w:bottom w:val="none" w:sz="0" w:space="0" w:color="auto"/>
        <w:right w:val="none" w:sz="0" w:space="0" w:color="auto"/>
      </w:divBdr>
    </w:div>
    <w:div w:id="827094256">
      <w:bodyDiv w:val="1"/>
      <w:marLeft w:val="0"/>
      <w:marRight w:val="0"/>
      <w:marTop w:val="0"/>
      <w:marBottom w:val="0"/>
      <w:divBdr>
        <w:top w:val="none" w:sz="0" w:space="0" w:color="auto"/>
        <w:left w:val="none" w:sz="0" w:space="0" w:color="auto"/>
        <w:bottom w:val="none" w:sz="0" w:space="0" w:color="auto"/>
        <w:right w:val="none" w:sz="0" w:space="0" w:color="auto"/>
      </w:divBdr>
    </w:div>
    <w:div w:id="829366379">
      <w:bodyDiv w:val="1"/>
      <w:marLeft w:val="0"/>
      <w:marRight w:val="0"/>
      <w:marTop w:val="0"/>
      <w:marBottom w:val="0"/>
      <w:divBdr>
        <w:top w:val="none" w:sz="0" w:space="0" w:color="auto"/>
        <w:left w:val="none" w:sz="0" w:space="0" w:color="auto"/>
        <w:bottom w:val="none" w:sz="0" w:space="0" w:color="auto"/>
        <w:right w:val="none" w:sz="0" w:space="0" w:color="auto"/>
      </w:divBdr>
      <w:divsChild>
        <w:div w:id="919371442">
          <w:marLeft w:val="0"/>
          <w:marRight w:val="0"/>
          <w:marTop w:val="0"/>
          <w:marBottom w:val="0"/>
          <w:divBdr>
            <w:top w:val="none" w:sz="0" w:space="0" w:color="auto"/>
            <w:left w:val="none" w:sz="0" w:space="0" w:color="auto"/>
            <w:bottom w:val="none" w:sz="0" w:space="0" w:color="auto"/>
            <w:right w:val="none" w:sz="0" w:space="0" w:color="auto"/>
          </w:divBdr>
        </w:div>
      </w:divsChild>
    </w:div>
    <w:div w:id="895819071">
      <w:bodyDiv w:val="1"/>
      <w:marLeft w:val="0"/>
      <w:marRight w:val="0"/>
      <w:marTop w:val="0"/>
      <w:marBottom w:val="0"/>
      <w:divBdr>
        <w:top w:val="none" w:sz="0" w:space="0" w:color="auto"/>
        <w:left w:val="none" w:sz="0" w:space="0" w:color="auto"/>
        <w:bottom w:val="none" w:sz="0" w:space="0" w:color="auto"/>
        <w:right w:val="none" w:sz="0" w:space="0" w:color="auto"/>
      </w:divBdr>
    </w:div>
    <w:div w:id="902837180">
      <w:bodyDiv w:val="1"/>
      <w:marLeft w:val="0"/>
      <w:marRight w:val="0"/>
      <w:marTop w:val="0"/>
      <w:marBottom w:val="0"/>
      <w:divBdr>
        <w:top w:val="none" w:sz="0" w:space="0" w:color="auto"/>
        <w:left w:val="none" w:sz="0" w:space="0" w:color="auto"/>
        <w:bottom w:val="none" w:sz="0" w:space="0" w:color="auto"/>
        <w:right w:val="none" w:sz="0" w:space="0" w:color="auto"/>
      </w:divBdr>
    </w:div>
    <w:div w:id="947010101">
      <w:bodyDiv w:val="1"/>
      <w:marLeft w:val="0"/>
      <w:marRight w:val="0"/>
      <w:marTop w:val="0"/>
      <w:marBottom w:val="0"/>
      <w:divBdr>
        <w:top w:val="none" w:sz="0" w:space="0" w:color="auto"/>
        <w:left w:val="none" w:sz="0" w:space="0" w:color="auto"/>
        <w:bottom w:val="none" w:sz="0" w:space="0" w:color="auto"/>
        <w:right w:val="none" w:sz="0" w:space="0" w:color="auto"/>
      </w:divBdr>
    </w:div>
    <w:div w:id="1029378363">
      <w:bodyDiv w:val="1"/>
      <w:marLeft w:val="0"/>
      <w:marRight w:val="0"/>
      <w:marTop w:val="0"/>
      <w:marBottom w:val="0"/>
      <w:divBdr>
        <w:top w:val="none" w:sz="0" w:space="0" w:color="auto"/>
        <w:left w:val="none" w:sz="0" w:space="0" w:color="auto"/>
        <w:bottom w:val="none" w:sz="0" w:space="0" w:color="auto"/>
        <w:right w:val="none" w:sz="0" w:space="0" w:color="auto"/>
      </w:divBdr>
    </w:div>
    <w:div w:id="1034041498">
      <w:bodyDiv w:val="1"/>
      <w:marLeft w:val="0"/>
      <w:marRight w:val="0"/>
      <w:marTop w:val="0"/>
      <w:marBottom w:val="0"/>
      <w:divBdr>
        <w:top w:val="none" w:sz="0" w:space="0" w:color="auto"/>
        <w:left w:val="none" w:sz="0" w:space="0" w:color="auto"/>
        <w:bottom w:val="none" w:sz="0" w:space="0" w:color="auto"/>
        <w:right w:val="none" w:sz="0" w:space="0" w:color="auto"/>
      </w:divBdr>
    </w:div>
    <w:div w:id="1042553155">
      <w:bodyDiv w:val="1"/>
      <w:marLeft w:val="0"/>
      <w:marRight w:val="0"/>
      <w:marTop w:val="0"/>
      <w:marBottom w:val="0"/>
      <w:divBdr>
        <w:top w:val="none" w:sz="0" w:space="0" w:color="auto"/>
        <w:left w:val="none" w:sz="0" w:space="0" w:color="auto"/>
        <w:bottom w:val="none" w:sz="0" w:space="0" w:color="auto"/>
        <w:right w:val="none" w:sz="0" w:space="0" w:color="auto"/>
      </w:divBdr>
    </w:div>
    <w:div w:id="1067916437">
      <w:bodyDiv w:val="1"/>
      <w:marLeft w:val="0"/>
      <w:marRight w:val="0"/>
      <w:marTop w:val="0"/>
      <w:marBottom w:val="0"/>
      <w:divBdr>
        <w:top w:val="none" w:sz="0" w:space="0" w:color="auto"/>
        <w:left w:val="none" w:sz="0" w:space="0" w:color="auto"/>
        <w:bottom w:val="none" w:sz="0" w:space="0" w:color="auto"/>
        <w:right w:val="none" w:sz="0" w:space="0" w:color="auto"/>
      </w:divBdr>
    </w:div>
    <w:div w:id="1081174004">
      <w:bodyDiv w:val="1"/>
      <w:marLeft w:val="0"/>
      <w:marRight w:val="0"/>
      <w:marTop w:val="0"/>
      <w:marBottom w:val="0"/>
      <w:divBdr>
        <w:top w:val="none" w:sz="0" w:space="0" w:color="auto"/>
        <w:left w:val="none" w:sz="0" w:space="0" w:color="auto"/>
        <w:bottom w:val="none" w:sz="0" w:space="0" w:color="auto"/>
        <w:right w:val="none" w:sz="0" w:space="0" w:color="auto"/>
      </w:divBdr>
    </w:div>
    <w:div w:id="1101530057">
      <w:bodyDiv w:val="1"/>
      <w:marLeft w:val="0"/>
      <w:marRight w:val="0"/>
      <w:marTop w:val="0"/>
      <w:marBottom w:val="0"/>
      <w:divBdr>
        <w:top w:val="none" w:sz="0" w:space="0" w:color="auto"/>
        <w:left w:val="none" w:sz="0" w:space="0" w:color="auto"/>
        <w:bottom w:val="none" w:sz="0" w:space="0" w:color="auto"/>
        <w:right w:val="none" w:sz="0" w:space="0" w:color="auto"/>
      </w:divBdr>
    </w:div>
    <w:div w:id="1116483217">
      <w:bodyDiv w:val="1"/>
      <w:marLeft w:val="0"/>
      <w:marRight w:val="0"/>
      <w:marTop w:val="0"/>
      <w:marBottom w:val="0"/>
      <w:divBdr>
        <w:top w:val="none" w:sz="0" w:space="0" w:color="auto"/>
        <w:left w:val="none" w:sz="0" w:space="0" w:color="auto"/>
        <w:bottom w:val="none" w:sz="0" w:space="0" w:color="auto"/>
        <w:right w:val="none" w:sz="0" w:space="0" w:color="auto"/>
      </w:divBdr>
    </w:div>
    <w:div w:id="1138377474">
      <w:bodyDiv w:val="1"/>
      <w:marLeft w:val="0"/>
      <w:marRight w:val="0"/>
      <w:marTop w:val="0"/>
      <w:marBottom w:val="0"/>
      <w:divBdr>
        <w:top w:val="none" w:sz="0" w:space="0" w:color="auto"/>
        <w:left w:val="none" w:sz="0" w:space="0" w:color="auto"/>
        <w:bottom w:val="none" w:sz="0" w:space="0" w:color="auto"/>
        <w:right w:val="none" w:sz="0" w:space="0" w:color="auto"/>
      </w:divBdr>
      <w:divsChild>
        <w:div w:id="39287395">
          <w:marLeft w:val="0"/>
          <w:marRight w:val="0"/>
          <w:marTop w:val="0"/>
          <w:marBottom w:val="0"/>
          <w:divBdr>
            <w:top w:val="none" w:sz="0" w:space="0" w:color="auto"/>
            <w:left w:val="none" w:sz="0" w:space="0" w:color="auto"/>
            <w:bottom w:val="none" w:sz="0" w:space="0" w:color="auto"/>
            <w:right w:val="none" w:sz="0" w:space="0" w:color="auto"/>
          </w:divBdr>
          <w:divsChild>
            <w:div w:id="1059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48573">
      <w:bodyDiv w:val="1"/>
      <w:marLeft w:val="0"/>
      <w:marRight w:val="0"/>
      <w:marTop w:val="0"/>
      <w:marBottom w:val="0"/>
      <w:divBdr>
        <w:top w:val="none" w:sz="0" w:space="0" w:color="auto"/>
        <w:left w:val="none" w:sz="0" w:space="0" w:color="auto"/>
        <w:bottom w:val="none" w:sz="0" w:space="0" w:color="auto"/>
        <w:right w:val="none" w:sz="0" w:space="0" w:color="auto"/>
      </w:divBdr>
    </w:div>
    <w:div w:id="1192300584">
      <w:bodyDiv w:val="1"/>
      <w:marLeft w:val="0"/>
      <w:marRight w:val="0"/>
      <w:marTop w:val="0"/>
      <w:marBottom w:val="0"/>
      <w:divBdr>
        <w:top w:val="none" w:sz="0" w:space="0" w:color="auto"/>
        <w:left w:val="none" w:sz="0" w:space="0" w:color="auto"/>
        <w:bottom w:val="none" w:sz="0" w:space="0" w:color="auto"/>
        <w:right w:val="none" w:sz="0" w:space="0" w:color="auto"/>
      </w:divBdr>
    </w:div>
    <w:div w:id="1203400484">
      <w:bodyDiv w:val="1"/>
      <w:marLeft w:val="0"/>
      <w:marRight w:val="0"/>
      <w:marTop w:val="0"/>
      <w:marBottom w:val="0"/>
      <w:divBdr>
        <w:top w:val="none" w:sz="0" w:space="0" w:color="auto"/>
        <w:left w:val="none" w:sz="0" w:space="0" w:color="auto"/>
        <w:bottom w:val="none" w:sz="0" w:space="0" w:color="auto"/>
        <w:right w:val="none" w:sz="0" w:space="0" w:color="auto"/>
      </w:divBdr>
    </w:div>
    <w:div w:id="1203981262">
      <w:bodyDiv w:val="1"/>
      <w:marLeft w:val="0"/>
      <w:marRight w:val="0"/>
      <w:marTop w:val="0"/>
      <w:marBottom w:val="0"/>
      <w:divBdr>
        <w:top w:val="none" w:sz="0" w:space="0" w:color="auto"/>
        <w:left w:val="none" w:sz="0" w:space="0" w:color="auto"/>
        <w:bottom w:val="none" w:sz="0" w:space="0" w:color="auto"/>
        <w:right w:val="none" w:sz="0" w:space="0" w:color="auto"/>
      </w:divBdr>
    </w:div>
    <w:div w:id="1256089249">
      <w:bodyDiv w:val="1"/>
      <w:marLeft w:val="0"/>
      <w:marRight w:val="0"/>
      <w:marTop w:val="0"/>
      <w:marBottom w:val="0"/>
      <w:divBdr>
        <w:top w:val="none" w:sz="0" w:space="0" w:color="auto"/>
        <w:left w:val="none" w:sz="0" w:space="0" w:color="auto"/>
        <w:bottom w:val="none" w:sz="0" w:space="0" w:color="auto"/>
        <w:right w:val="none" w:sz="0" w:space="0" w:color="auto"/>
      </w:divBdr>
    </w:div>
    <w:div w:id="1257133565">
      <w:bodyDiv w:val="1"/>
      <w:marLeft w:val="0"/>
      <w:marRight w:val="0"/>
      <w:marTop w:val="0"/>
      <w:marBottom w:val="0"/>
      <w:divBdr>
        <w:top w:val="none" w:sz="0" w:space="0" w:color="auto"/>
        <w:left w:val="none" w:sz="0" w:space="0" w:color="auto"/>
        <w:bottom w:val="none" w:sz="0" w:space="0" w:color="auto"/>
        <w:right w:val="none" w:sz="0" w:space="0" w:color="auto"/>
      </w:divBdr>
    </w:div>
    <w:div w:id="1288588115">
      <w:bodyDiv w:val="1"/>
      <w:marLeft w:val="0"/>
      <w:marRight w:val="0"/>
      <w:marTop w:val="0"/>
      <w:marBottom w:val="0"/>
      <w:divBdr>
        <w:top w:val="none" w:sz="0" w:space="0" w:color="auto"/>
        <w:left w:val="none" w:sz="0" w:space="0" w:color="auto"/>
        <w:bottom w:val="none" w:sz="0" w:space="0" w:color="auto"/>
        <w:right w:val="none" w:sz="0" w:space="0" w:color="auto"/>
      </w:divBdr>
    </w:div>
    <w:div w:id="1312445550">
      <w:bodyDiv w:val="1"/>
      <w:marLeft w:val="0"/>
      <w:marRight w:val="0"/>
      <w:marTop w:val="0"/>
      <w:marBottom w:val="0"/>
      <w:divBdr>
        <w:top w:val="none" w:sz="0" w:space="0" w:color="auto"/>
        <w:left w:val="none" w:sz="0" w:space="0" w:color="auto"/>
        <w:bottom w:val="none" w:sz="0" w:space="0" w:color="auto"/>
        <w:right w:val="none" w:sz="0" w:space="0" w:color="auto"/>
      </w:divBdr>
    </w:div>
    <w:div w:id="1318341007">
      <w:bodyDiv w:val="1"/>
      <w:marLeft w:val="0"/>
      <w:marRight w:val="0"/>
      <w:marTop w:val="0"/>
      <w:marBottom w:val="0"/>
      <w:divBdr>
        <w:top w:val="none" w:sz="0" w:space="0" w:color="auto"/>
        <w:left w:val="none" w:sz="0" w:space="0" w:color="auto"/>
        <w:bottom w:val="none" w:sz="0" w:space="0" w:color="auto"/>
        <w:right w:val="none" w:sz="0" w:space="0" w:color="auto"/>
      </w:divBdr>
    </w:div>
    <w:div w:id="1435058136">
      <w:bodyDiv w:val="1"/>
      <w:marLeft w:val="0"/>
      <w:marRight w:val="0"/>
      <w:marTop w:val="0"/>
      <w:marBottom w:val="0"/>
      <w:divBdr>
        <w:top w:val="none" w:sz="0" w:space="0" w:color="auto"/>
        <w:left w:val="none" w:sz="0" w:space="0" w:color="auto"/>
        <w:bottom w:val="none" w:sz="0" w:space="0" w:color="auto"/>
        <w:right w:val="none" w:sz="0" w:space="0" w:color="auto"/>
      </w:divBdr>
    </w:div>
    <w:div w:id="1457262664">
      <w:bodyDiv w:val="1"/>
      <w:marLeft w:val="0"/>
      <w:marRight w:val="0"/>
      <w:marTop w:val="0"/>
      <w:marBottom w:val="0"/>
      <w:divBdr>
        <w:top w:val="none" w:sz="0" w:space="0" w:color="auto"/>
        <w:left w:val="none" w:sz="0" w:space="0" w:color="auto"/>
        <w:bottom w:val="none" w:sz="0" w:space="0" w:color="auto"/>
        <w:right w:val="none" w:sz="0" w:space="0" w:color="auto"/>
      </w:divBdr>
    </w:div>
    <w:div w:id="1458790502">
      <w:bodyDiv w:val="1"/>
      <w:marLeft w:val="0"/>
      <w:marRight w:val="0"/>
      <w:marTop w:val="0"/>
      <w:marBottom w:val="0"/>
      <w:divBdr>
        <w:top w:val="none" w:sz="0" w:space="0" w:color="auto"/>
        <w:left w:val="none" w:sz="0" w:space="0" w:color="auto"/>
        <w:bottom w:val="none" w:sz="0" w:space="0" w:color="auto"/>
        <w:right w:val="none" w:sz="0" w:space="0" w:color="auto"/>
      </w:divBdr>
    </w:div>
    <w:div w:id="1468232421">
      <w:bodyDiv w:val="1"/>
      <w:marLeft w:val="0"/>
      <w:marRight w:val="0"/>
      <w:marTop w:val="0"/>
      <w:marBottom w:val="0"/>
      <w:divBdr>
        <w:top w:val="none" w:sz="0" w:space="0" w:color="auto"/>
        <w:left w:val="none" w:sz="0" w:space="0" w:color="auto"/>
        <w:bottom w:val="none" w:sz="0" w:space="0" w:color="auto"/>
        <w:right w:val="none" w:sz="0" w:space="0" w:color="auto"/>
      </w:divBdr>
    </w:div>
    <w:div w:id="1478063327">
      <w:bodyDiv w:val="1"/>
      <w:marLeft w:val="0"/>
      <w:marRight w:val="0"/>
      <w:marTop w:val="0"/>
      <w:marBottom w:val="0"/>
      <w:divBdr>
        <w:top w:val="none" w:sz="0" w:space="0" w:color="auto"/>
        <w:left w:val="none" w:sz="0" w:space="0" w:color="auto"/>
        <w:bottom w:val="none" w:sz="0" w:space="0" w:color="auto"/>
        <w:right w:val="none" w:sz="0" w:space="0" w:color="auto"/>
      </w:divBdr>
      <w:divsChild>
        <w:div w:id="1802113895">
          <w:marLeft w:val="0"/>
          <w:marRight w:val="0"/>
          <w:marTop w:val="0"/>
          <w:marBottom w:val="0"/>
          <w:divBdr>
            <w:top w:val="none" w:sz="0" w:space="0" w:color="auto"/>
            <w:left w:val="none" w:sz="0" w:space="0" w:color="auto"/>
            <w:bottom w:val="none" w:sz="0" w:space="0" w:color="auto"/>
            <w:right w:val="none" w:sz="0" w:space="0" w:color="auto"/>
          </w:divBdr>
        </w:div>
      </w:divsChild>
    </w:div>
    <w:div w:id="1506558351">
      <w:bodyDiv w:val="1"/>
      <w:marLeft w:val="0"/>
      <w:marRight w:val="0"/>
      <w:marTop w:val="0"/>
      <w:marBottom w:val="0"/>
      <w:divBdr>
        <w:top w:val="none" w:sz="0" w:space="0" w:color="auto"/>
        <w:left w:val="none" w:sz="0" w:space="0" w:color="auto"/>
        <w:bottom w:val="none" w:sz="0" w:space="0" w:color="auto"/>
        <w:right w:val="none" w:sz="0" w:space="0" w:color="auto"/>
      </w:divBdr>
    </w:div>
    <w:div w:id="1593391732">
      <w:bodyDiv w:val="1"/>
      <w:marLeft w:val="0"/>
      <w:marRight w:val="0"/>
      <w:marTop w:val="0"/>
      <w:marBottom w:val="0"/>
      <w:divBdr>
        <w:top w:val="none" w:sz="0" w:space="0" w:color="auto"/>
        <w:left w:val="none" w:sz="0" w:space="0" w:color="auto"/>
        <w:bottom w:val="none" w:sz="0" w:space="0" w:color="auto"/>
        <w:right w:val="none" w:sz="0" w:space="0" w:color="auto"/>
      </w:divBdr>
    </w:div>
    <w:div w:id="1596089662">
      <w:bodyDiv w:val="1"/>
      <w:marLeft w:val="0"/>
      <w:marRight w:val="0"/>
      <w:marTop w:val="0"/>
      <w:marBottom w:val="0"/>
      <w:divBdr>
        <w:top w:val="none" w:sz="0" w:space="0" w:color="auto"/>
        <w:left w:val="none" w:sz="0" w:space="0" w:color="auto"/>
        <w:bottom w:val="none" w:sz="0" w:space="0" w:color="auto"/>
        <w:right w:val="none" w:sz="0" w:space="0" w:color="auto"/>
      </w:divBdr>
    </w:div>
    <w:div w:id="1737895322">
      <w:bodyDiv w:val="1"/>
      <w:marLeft w:val="0"/>
      <w:marRight w:val="0"/>
      <w:marTop w:val="0"/>
      <w:marBottom w:val="0"/>
      <w:divBdr>
        <w:top w:val="none" w:sz="0" w:space="0" w:color="auto"/>
        <w:left w:val="none" w:sz="0" w:space="0" w:color="auto"/>
        <w:bottom w:val="none" w:sz="0" w:space="0" w:color="auto"/>
        <w:right w:val="none" w:sz="0" w:space="0" w:color="auto"/>
      </w:divBdr>
    </w:div>
    <w:div w:id="1743260394">
      <w:bodyDiv w:val="1"/>
      <w:marLeft w:val="0"/>
      <w:marRight w:val="0"/>
      <w:marTop w:val="0"/>
      <w:marBottom w:val="0"/>
      <w:divBdr>
        <w:top w:val="none" w:sz="0" w:space="0" w:color="auto"/>
        <w:left w:val="none" w:sz="0" w:space="0" w:color="auto"/>
        <w:bottom w:val="none" w:sz="0" w:space="0" w:color="auto"/>
        <w:right w:val="none" w:sz="0" w:space="0" w:color="auto"/>
      </w:divBdr>
    </w:div>
    <w:div w:id="1783456731">
      <w:bodyDiv w:val="1"/>
      <w:marLeft w:val="0"/>
      <w:marRight w:val="0"/>
      <w:marTop w:val="0"/>
      <w:marBottom w:val="0"/>
      <w:divBdr>
        <w:top w:val="none" w:sz="0" w:space="0" w:color="auto"/>
        <w:left w:val="none" w:sz="0" w:space="0" w:color="auto"/>
        <w:bottom w:val="none" w:sz="0" w:space="0" w:color="auto"/>
        <w:right w:val="none" w:sz="0" w:space="0" w:color="auto"/>
      </w:divBdr>
    </w:div>
    <w:div w:id="1790666963">
      <w:bodyDiv w:val="1"/>
      <w:marLeft w:val="0"/>
      <w:marRight w:val="0"/>
      <w:marTop w:val="0"/>
      <w:marBottom w:val="0"/>
      <w:divBdr>
        <w:top w:val="none" w:sz="0" w:space="0" w:color="auto"/>
        <w:left w:val="none" w:sz="0" w:space="0" w:color="auto"/>
        <w:bottom w:val="none" w:sz="0" w:space="0" w:color="auto"/>
        <w:right w:val="none" w:sz="0" w:space="0" w:color="auto"/>
      </w:divBdr>
    </w:div>
    <w:div w:id="1914503752">
      <w:bodyDiv w:val="1"/>
      <w:marLeft w:val="0"/>
      <w:marRight w:val="0"/>
      <w:marTop w:val="0"/>
      <w:marBottom w:val="0"/>
      <w:divBdr>
        <w:top w:val="none" w:sz="0" w:space="0" w:color="auto"/>
        <w:left w:val="none" w:sz="0" w:space="0" w:color="auto"/>
        <w:bottom w:val="none" w:sz="0" w:space="0" w:color="auto"/>
        <w:right w:val="none" w:sz="0" w:space="0" w:color="auto"/>
      </w:divBdr>
    </w:div>
    <w:div w:id="1958633508">
      <w:bodyDiv w:val="1"/>
      <w:marLeft w:val="0"/>
      <w:marRight w:val="0"/>
      <w:marTop w:val="0"/>
      <w:marBottom w:val="0"/>
      <w:divBdr>
        <w:top w:val="none" w:sz="0" w:space="0" w:color="auto"/>
        <w:left w:val="none" w:sz="0" w:space="0" w:color="auto"/>
        <w:bottom w:val="none" w:sz="0" w:space="0" w:color="auto"/>
        <w:right w:val="none" w:sz="0" w:space="0" w:color="auto"/>
      </w:divBdr>
    </w:div>
    <w:div w:id="2005740044">
      <w:bodyDiv w:val="1"/>
      <w:marLeft w:val="0"/>
      <w:marRight w:val="0"/>
      <w:marTop w:val="0"/>
      <w:marBottom w:val="0"/>
      <w:divBdr>
        <w:top w:val="none" w:sz="0" w:space="0" w:color="auto"/>
        <w:left w:val="none" w:sz="0" w:space="0" w:color="auto"/>
        <w:bottom w:val="none" w:sz="0" w:space="0" w:color="auto"/>
        <w:right w:val="none" w:sz="0" w:space="0" w:color="auto"/>
      </w:divBdr>
    </w:div>
    <w:div w:id="2030831537">
      <w:bodyDiv w:val="1"/>
      <w:marLeft w:val="0"/>
      <w:marRight w:val="0"/>
      <w:marTop w:val="0"/>
      <w:marBottom w:val="0"/>
      <w:divBdr>
        <w:top w:val="none" w:sz="0" w:space="0" w:color="auto"/>
        <w:left w:val="none" w:sz="0" w:space="0" w:color="auto"/>
        <w:bottom w:val="none" w:sz="0" w:space="0" w:color="auto"/>
        <w:right w:val="none" w:sz="0" w:space="0" w:color="auto"/>
      </w:divBdr>
    </w:div>
    <w:div w:id="2069376786">
      <w:bodyDiv w:val="1"/>
      <w:marLeft w:val="0"/>
      <w:marRight w:val="0"/>
      <w:marTop w:val="0"/>
      <w:marBottom w:val="0"/>
      <w:divBdr>
        <w:top w:val="none" w:sz="0" w:space="0" w:color="auto"/>
        <w:left w:val="none" w:sz="0" w:space="0" w:color="auto"/>
        <w:bottom w:val="none" w:sz="0" w:space="0" w:color="auto"/>
        <w:right w:val="none" w:sz="0" w:space="0" w:color="auto"/>
      </w:divBdr>
      <w:divsChild>
        <w:div w:id="1684239218">
          <w:marLeft w:val="0"/>
          <w:marRight w:val="0"/>
          <w:marTop w:val="0"/>
          <w:marBottom w:val="0"/>
          <w:divBdr>
            <w:top w:val="none" w:sz="0" w:space="0" w:color="auto"/>
            <w:left w:val="none" w:sz="0" w:space="0" w:color="auto"/>
            <w:bottom w:val="none" w:sz="0" w:space="0" w:color="auto"/>
            <w:right w:val="none" w:sz="0" w:space="0" w:color="auto"/>
          </w:divBdr>
          <w:divsChild>
            <w:div w:id="10752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5043">
      <w:bodyDiv w:val="1"/>
      <w:marLeft w:val="0"/>
      <w:marRight w:val="0"/>
      <w:marTop w:val="0"/>
      <w:marBottom w:val="0"/>
      <w:divBdr>
        <w:top w:val="none" w:sz="0" w:space="0" w:color="auto"/>
        <w:left w:val="none" w:sz="0" w:space="0" w:color="auto"/>
        <w:bottom w:val="none" w:sz="0" w:space="0" w:color="auto"/>
        <w:right w:val="none" w:sz="0" w:space="0" w:color="auto"/>
      </w:divBdr>
    </w:div>
    <w:div w:id="2092969101">
      <w:bodyDiv w:val="1"/>
      <w:marLeft w:val="0"/>
      <w:marRight w:val="0"/>
      <w:marTop w:val="0"/>
      <w:marBottom w:val="0"/>
      <w:divBdr>
        <w:top w:val="none" w:sz="0" w:space="0" w:color="auto"/>
        <w:left w:val="none" w:sz="0" w:space="0" w:color="auto"/>
        <w:bottom w:val="none" w:sz="0" w:space="0" w:color="auto"/>
        <w:right w:val="none" w:sz="0" w:space="0" w:color="auto"/>
      </w:divBdr>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
    <w:div w:id="21189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2.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899D-A2BD-4D6D-93EF-4F7C70DC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Cai</dc:creator>
  <cp:keywords/>
  <dc:description/>
  <cp:lastModifiedBy>墨 洵</cp:lastModifiedBy>
  <cp:revision>5</cp:revision>
  <cp:lastPrinted>2020-01-19T09:45:00Z</cp:lastPrinted>
  <dcterms:created xsi:type="dcterms:W3CDTF">2020-01-19T15:30:00Z</dcterms:created>
  <dcterms:modified xsi:type="dcterms:W3CDTF">2020-01-19T15:40:00Z</dcterms:modified>
</cp:coreProperties>
</file>