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557F6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附件1</w:t>
      </w:r>
    </w:p>
    <w:p w14:paraId="2D0349F4">
      <w:pPr>
        <w:pStyle w:val="2"/>
        <w:ind w:left="0" w:leftChars="0" w:firstLine="0" w:firstLineChars="0"/>
        <w:jc w:val="center"/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履职身体条件</w:t>
      </w:r>
    </w:p>
    <w:p w14:paraId="62AD0E40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身高:男生1.70米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以上(净高),女生1.60米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以上(净高);</w:t>
      </w:r>
    </w:p>
    <w:p w14:paraId="4D777A55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2.视力: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无斜视弱视,无色盲色弱,无高度近视,裸眼视力双眼均不低于4.0,矫正视力不低于5.0;</w:t>
      </w:r>
    </w:p>
    <w:p w14:paraId="3D661AB9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五官端正,听力正常,无口吃;</w:t>
      </w:r>
    </w:p>
    <w:p w14:paraId="0C39423C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身体健康,无残疾,无精神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病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史,无癫痫,无抑郁症,无家族遗传病史、传染性疾病、心脏病及其他内科疾病;</w:t>
      </w:r>
    </w:p>
    <w:p w14:paraId="5DAC7D67">
      <w:pPr>
        <w:spacing w:line="240" w:lineRule="atLeast"/>
        <w:ind w:firstLine="640" w:firstLineChars="200"/>
        <w:jc w:val="both"/>
        <w:rPr>
          <w:rFonts w:hint="eastAsia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无四环素牙,无口臭,无腋臭;</w:t>
      </w:r>
    </w:p>
    <w:p w14:paraId="64B0874E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面部及身体着短装裸露部位无明显瘢痕、疤痕、胎记、皮疹、体斑及色素异常,无纹身; </w:t>
      </w:r>
    </w:p>
    <w:p w14:paraId="52FAE1F3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无明显"X"型和"0"型腿,无传染性皮肤病(如灰指甲、银屑病等);</w:t>
      </w:r>
    </w:p>
    <w:p w14:paraId="4BC6D978">
      <w:pPr>
        <w:spacing w:line="240" w:lineRule="atLeast"/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无吸毒、酗酒等不良嗜好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05F551E">
      <w:pPr>
        <w:pStyle w:val="2"/>
        <w:rPr>
          <w:rFonts w:hint="default"/>
          <w:lang w:val="en-US" w:eastAsia="zh-CN"/>
        </w:rPr>
      </w:pPr>
      <w:r>
        <w:rPr>
          <w:rStyle w:val="6"/>
          <w:rFonts w:hint="eastAsia" w:cs="仿宋_GB2312"/>
          <w:color w:val="auto"/>
          <w:sz w:val="32"/>
          <w:szCs w:val="32"/>
          <w:lang w:val="en-US" w:eastAsia="zh-CN"/>
        </w:rPr>
        <w:t>9.无心理健康问题。</w:t>
      </w:r>
    </w:p>
    <w:p w14:paraId="575F9D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3">
    <w:name w:val="Body Text Indent"/>
    <w:basedOn w:val="1"/>
    <w:next w:val="1"/>
    <w:qFormat/>
    <w:uiPriority w:val="0"/>
    <w:pPr>
      <w:widowControl w:val="0"/>
      <w:ind w:firstLine="540"/>
      <w:jc w:val="both"/>
    </w:pPr>
    <w:rPr>
      <w:rFonts w:ascii="仿宋_GB2312" w:hAnsi="仿宋_GB2312" w:eastAsia="仿宋_GB2312"/>
      <w:kern w:val="1"/>
      <w:sz w:val="2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2025-09-05T09:19:41Z</dcterms:created>
  <dc:creator>Administrator</dc:creator>
  <cp:lastModifiedBy>Jay</cp:lastModifiedBy>
  <dcterms:modified xsi:type="dcterms:W3CDTF">2025-09-05T09:20:40Z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eyJoZGlkIjoiMWIwYjVjMjgzZTM2M2Q5MjE1YzhjNzBiZGQ2NWRlNzYiLCJ1c2VySWQiOiIzNzg5NTE0NjkifQ==</vt:lpwstr>
  </property>
  <property fmtid="{D5CDD505-2E9C-101B-9397-08002B2CF9AE}" pid="4" name="ICV">
    <vt:lpwstr>976586317748474D9FF3078E1F79EE0D_12</vt:lpwstr>
  </property>
</Properties>
</file>